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655" w:rsidRDefault="00C76655" w:rsidP="00C76655">
      <w:pPr>
        <w:jc w:val="right"/>
        <w:rPr>
          <w:rFonts w:ascii="Tahoma" w:hAnsi="Tahoma"/>
          <w:sz w:val="22"/>
        </w:rPr>
      </w:pPr>
    </w:p>
    <w:p w:rsidR="00C76655" w:rsidRDefault="00C76655" w:rsidP="00C76655">
      <w:pPr>
        <w:jc w:val="right"/>
        <w:rPr>
          <w:rFonts w:ascii="Tahoma" w:hAnsi="Tahoma"/>
          <w:sz w:val="22"/>
          <w:szCs w:val="22"/>
        </w:rPr>
      </w:pPr>
      <w:r w:rsidRPr="00025DA2">
        <w:rPr>
          <w:rFonts w:ascii="Tahoma" w:hAnsi="Tahoma"/>
          <w:sz w:val="22"/>
          <w:szCs w:val="22"/>
        </w:rPr>
        <w:t xml:space="preserve">Poznań, </w:t>
      </w:r>
      <w:r>
        <w:rPr>
          <w:rFonts w:ascii="Tahoma" w:hAnsi="Tahoma"/>
          <w:sz w:val="22"/>
          <w:szCs w:val="22"/>
        </w:rPr>
        <w:t xml:space="preserve"> </w:t>
      </w:r>
      <w:r w:rsidR="00F11D35">
        <w:rPr>
          <w:rFonts w:ascii="Tahoma" w:hAnsi="Tahoma"/>
          <w:sz w:val="22"/>
          <w:szCs w:val="22"/>
        </w:rPr>
        <w:t>2</w:t>
      </w:r>
      <w:r w:rsidR="00C0116E">
        <w:rPr>
          <w:rFonts w:ascii="Tahoma" w:hAnsi="Tahoma"/>
          <w:sz w:val="22"/>
          <w:szCs w:val="22"/>
        </w:rPr>
        <w:t>6</w:t>
      </w:r>
      <w:r w:rsidR="00813630">
        <w:rPr>
          <w:rFonts w:ascii="Tahoma" w:hAnsi="Tahoma"/>
          <w:sz w:val="22"/>
          <w:szCs w:val="22"/>
        </w:rPr>
        <w:t xml:space="preserve"> </w:t>
      </w:r>
      <w:r w:rsidR="00F11D35">
        <w:rPr>
          <w:rFonts w:ascii="Tahoma" w:hAnsi="Tahoma"/>
          <w:sz w:val="22"/>
          <w:szCs w:val="22"/>
        </w:rPr>
        <w:t>stycznia</w:t>
      </w:r>
      <w:r>
        <w:rPr>
          <w:rFonts w:ascii="Tahoma" w:hAnsi="Tahoma"/>
          <w:sz w:val="22"/>
          <w:szCs w:val="22"/>
        </w:rPr>
        <w:t xml:space="preserve"> 2010 r.</w:t>
      </w:r>
    </w:p>
    <w:p w:rsidR="00C76655" w:rsidRDefault="00C76655" w:rsidP="00C76655">
      <w:pPr>
        <w:jc w:val="right"/>
        <w:rPr>
          <w:rFonts w:ascii="Tahoma" w:hAnsi="Tahoma"/>
          <w:sz w:val="22"/>
          <w:szCs w:val="22"/>
        </w:rPr>
      </w:pPr>
    </w:p>
    <w:p w:rsidR="00C76655" w:rsidRPr="00DD6614" w:rsidRDefault="00C76655" w:rsidP="00C76655">
      <w:pPr>
        <w:rPr>
          <w:rFonts w:ascii="Tahoma" w:hAnsi="Tahoma"/>
          <w:sz w:val="20"/>
        </w:rPr>
      </w:pP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860"/>
      </w:tblGrid>
      <w:tr w:rsidR="00C76655" w:rsidRPr="00076390" w:rsidTr="00C642BD">
        <w:trPr>
          <w:trHeight w:val="851"/>
        </w:trPr>
        <w:tc>
          <w:tcPr>
            <w:tcW w:w="1108" w:type="dxa"/>
          </w:tcPr>
          <w:p w:rsidR="00C76655" w:rsidRPr="00076390" w:rsidRDefault="00C76655" w:rsidP="00B84BED">
            <w:pPr>
              <w:rPr>
                <w:rFonts w:ascii="Tahoma" w:hAnsi="Tahoma" w:cs="Tahoma"/>
                <w:sz w:val="20"/>
              </w:rPr>
            </w:pPr>
            <w:r w:rsidRPr="00076390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860" w:type="dxa"/>
          </w:tcPr>
          <w:p w:rsidR="00C76655" w:rsidRPr="00076390" w:rsidRDefault="00C76655" w:rsidP="00B84BE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076390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C76655" w:rsidRPr="00076390" w:rsidRDefault="00C76655" w:rsidP="00B84BE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076390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C76655" w:rsidRPr="00076390" w:rsidRDefault="00C76655" w:rsidP="00B84BE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076390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C76655" w:rsidRPr="00076390" w:rsidRDefault="00C76655" w:rsidP="00B84BED">
            <w:pPr>
              <w:rPr>
                <w:rFonts w:ascii="Tahoma" w:hAnsi="Tahoma" w:cs="Tahoma"/>
                <w:sz w:val="20"/>
              </w:rPr>
            </w:pPr>
          </w:p>
        </w:tc>
      </w:tr>
      <w:tr w:rsidR="00C76655" w:rsidRPr="00076390" w:rsidTr="00C642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C76655" w:rsidRPr="00076390" w:rsidRDefault="00C76655" w:rsidP="00B84BED">
            <w:pPr>
              <w:rPr>
                <w:rFonts w:ascii="Tahoma" w:hAnsi="Tahoma" w:cs="Tahoma"/>
                <w:sz w:val="20"/>
              </w:rPr>
            </w:pPr>
            <w:r w:rsidRPr="00076390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860" w:type="dxa"/>
            <w:tcBorders>
              <w:top w:val="single" w:sz="4" w:space="0" w:color="auto"/>
              <w:bottom w:val="single" w:sz="4" w:space="0" w:color="auto"/>
            </w:tcBorders>
          </w:tcPr>
          <w:p w:rsidR="00C76655" w:rsidRPr="00076390" w:rsidRDefault="00C0116E" w:rsidP="00646AD0">
            <w:pPr>
              <w:rPr>
                <w:rFonts w:ascii="Tahoma" w:hAnsi="Tahoma" w:cs="Tahoma"/>
                <w:b/>
                <w:sz w:val="20"/>
              </w:rPr>
            </w:pPr>
            <w:r w:rsidRPr="00E35C9A">
              <w:rPr>
                <w:rFonts w:ascii="Tahoma" w:hAnsi="Tahoma" w:cs="Tahoma"/>
                <w:b/>
                <w:sz w:val="20"/>
              </w:rPr>
              <w:t xml:space="preserve">Wykaz informacji przekazanych do publicznej wiadomości w </w:t>
            </w:r>
            <w:r w:rsidR="00646AD0">
              <w:rPr>
                <w:rFonts w:ascii="Tahoma" w:hAnsi="Tahoma" w:cs="Tahoma"/>
                <w:b/>
                <w:sz w:val="20"/>
              </w:rPr>
              <w:t xml:space="preserve">2009 </w:t>
            </w:r>
            <w:r w:rsidRPr="00E35C9A">
              <w:rPr>
                <w:rFonts w:ascii="Tahoma" w:hAnsi="Tahoma" w:cs="Tahoma"/>
                <w:b/>
                <w:sz w:val="20"/>
              </w:rPr>
              <w:t xml:space="preserve">roku </w:t>
            </w:r>
          </w:p>
        </w:tc>
      </w:tr>
      <w:tr w:rsidR="00C76655" w:rsidRPr="00076390" w:rsidTr="00C642BD">
        <w:trPr>
          <w:trHeight w:val="424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C76655" w:rsidRPr="00076390" w:rsidRDefault="00C76655" w:rsidP="00AA3274">
            <w:pPr>
              <w:rPr>
                <w:rFonts w:ascii="Tahoma" w:hAnsi="Tahoma" w:cs="Tahoma"/>
                <w:b/>
                <w:sz w:val="20"/>
              </w:rPr>
            </w:pPr>
            <w:r w:rsidRPr="00076390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C0116E">
              <w:rPr>
                <w:rFonts w:ascii="Tahoma" w:hAnsi="Tahoma" w:cs="Tahoma"/>
                <w:b/>
                <w:sz w:val="20"/>
              </w:rPr>
              <w:t>4</w:t>
            </w:r>
            <w:r w:rsidRPr="00076390">
              <w:rPr>
                <w:rFonts w:ascii="Tahoma" w:hAnsi="Tahoma" w:cs="Tahoma"/>
                <w:b/>
                <w:sz w:val="20"/>
              </w:rPr>
              <w:t>/20</w:t>
            </w:r>
            <w:r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C76655" w:rsidRPr="00076390" w:rsidTr="00C642BD">
        <w:trPr>
          <w:trHeight w:val="524"/>
        </w:trPr>
        <w:tc>
          <w:tcPr>
            <w:tcW w:w="9968" w:type="dxa"/>
            <w:gridSpan w:val="2"/>
            <w:tcBorders>
              <w:bottom w:val="single" w:sz="4" w:space="0" w:color="auto"/>
            </w:tcBorders>
          </w:tcPr>
          <w:p w:rsidR="00C76655" w:rsidRDefault="00C76655" w:rsidP="0012368C">
            <w:pPr>
              <w:jc w:val="both"/>
              <w:rPr>
                <w:rFonts w:ascii="Tahoma" w:hAnsi="Tahoma" w:cs="Tahoma"/>
                <w:sz w:val="20"/>
              </w:rPr>
            </w:pPr>
          </w:p>
          <w:p w:rsidR="00C0116E" w:rsidRDefault="00C0116E" w:rsidP="00C0116E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Zarząd Doradztwa</w:t>
            </w:r>
            <w:r w:rsidRPr="005876D8">
              <w:rPr>
                <w:rFonts w:ascii="Tahoma" w:hAnsi="Tahoma" w:cs="Tahoma"/>
                <w:sz w:val="20"/>
              </w:rPr>
              <w:t xml:space="preserve"> Gospodarczego DGA S.A. </w:t>
            </w:r>
            <w:r>
              <w:rPr>
                <w:rFonts w:ascii="Tahoma" w:hAnsi="Tahoma" w:cs="Tahoma"/>
                <w:sz w:val="20"/>
              </w:rPr>
              <w:t>przekazuje w załączeniu wykaz informacji, które są określone w art. 56 ust. 1 Ustawy o ofercie publicznej i warunkach wprowadzania instrumentów finansowych do zorganizowanego systemu obrotu oraz o spółkach publicznych, przekazanych przez Spółkę do publicznej wiadomości w 2009 roku.</w:t>
            </w:r>
          </w:p>
          <w:p w:rsidR="00C0116E" w:rsidRDefault="00C0116E" w:rsidP="00C0116E">
            <w:pPr>
              <w:jc w:val="both"/>
              <w:rPr>
                <w:rFonts w:ascii="Tahoma" w:hAnsi="Tahoma" w:cs="Tahoma"/>
                <w:sz w:val="20"/>
              </w:rPr>
            </w:pPr>
          </w:p>
          <w:p w:rsidR="00C76655" w:rsidDel="00152E42" w:rsidRDefault="00C0116E" w:rsidP="00C0116E">
            <w:pPr>
              <w:spacing w:before="120"/>
              <w:ind w:right="252"/>
              <w:jc w:val="both"/>
              <w:rPr>
                <w:del w:id="0" w:author="Anna Olszowa" w:date="2010-01-06T13:54:00Z"/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Jednocześnie Zarząd Spółki informuje, iż wszystkie wskazane w wykazie informacje dostępne są na stronie internetowej Spółki: www.dga.pl, w sekcji relacje inwestorskie, raporty bieżące</w:t>
            </w:r>
            <w:r w:rsidR="00F74E9D">
              <w:rPr>
                <w:rFonts w:ascii="Tahoma" w:hAnsi="Tahoma" w:cs="Tahoma"/>
                <w:sz w:val="20"/>
              </w:rPr>
              <w:t xml:space="preserve"> i raporty okresowe</w:t>
            </w:r>
            <w:r>
              <w:rPr>
                <w:rFonts w:ascii="Tahoma" w:hAnsi="Tahoma" w:cs="Tahoma"/>
                <w:sz w:val="20"/>
              </w:rPr>
              <w:t>.</w:t>
            </w:r>
            <w:del w:id="1" w:author="Anna Olszowa" w:date="2010-01-06T13:54:00Z">
              <w:r w:rsidR="00C76655" w:rsidDel="00152E42">
                <w:rPr>
                  <w:rFonts w:ascii="Tahoma" w:hAnsi="Tahoma" w:cs="Tahoma"/>
                  <w:sz w:val="20"/>
                </w:rPr>
                <w:delText>po zarejestrowaniu Testera w rejestrze wyrobów medycznych DGA S.A. obejmie kolejne udziały i osiągnie 50% udział w kapitale zakładowym BRASTER Sp. z o.o. Środki te będą przeznaczone na uruchomienie produkcji seryjnej Testera.</w:delText>
              </w:r>
            </w:del>
          </w:p>
          <w:p w:rsidR="00C76655" w:rsidRPr="00CD7744" w:rsidRDefault="00C76655" w:rsidP="0012368C">
            <w:pPr>
              <w:spacing w:before="120"/>
              <w:ind w:right="25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F11D35" w:rsidRPr="00076390" w:rsidTr="00C642BD">
        <w:trPr>
          <w:trHeight w:val="429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F11D35" w:rsidRPr="00076390" w:rsidRDefault="00C0116E" w:rsidP="00B84BED">
            <w:pPr>
              <w:rPr>
                <w:rFonts w:ascii="Tahoma" w:hAnsi="Tahoma" w:cs="Tahoma"/>
                <w:sz w:val="20"/>
              </w:rPr>
            </w:pPr>
            <w:r w:rsidRPr="002A6B33">
              <w:rPr>
                <w:rFonts w:ascii="Tahoma" w:hAnsi="Tahoma" w:cs="Tahoma"/>
                <w:sz w:val="20"/>
              </w:rPr>
              <w:t xml:space="preserve">Artykuł </w:t>
            </w:r>
            <w:r>
              <w:rPr>
                <w:rFonts w:ascii="Tahoma" w:hAnsi="Tahoma" w:cs="Tahoma"/>
                <w:sz w:val="20"/>
              </w:rPr>
              <w:t>65</w:t>
            </w:r>
            <w:r w:rsidRPr="002A6B33">
              <w:rPr>
                <w:rFonts w:ascii="Tahoma" w:hAnsi="Tahoma" w:cs="Tahoma"/>
                <w:sz w:val="20"/>
              </w:rPr>
              <w:t xml:space="preserve"> ust. 1 Ustawy o ofercie.</w:t>
            </w:r>
          </w:p>
        </w:tc>
      </w:tr>
      <w:tr w:rsidR="00C76655" w:rsidRPr="00076390" w:rsidTr="00C642BD">
        <w:trPr>
          <w:trHeight w:val="429"/>
        </w:trPr>
        <w:tc>
          <w:tcPr>
            <w:tcW w:w="9968" w:type="dxa"/>
            <w:gridSpan w:val="2"/>
            <w:tcBorders>
              <w:top w:val="single" w:sz="4" w:space="0" w:color="auto"/>
            </w:tcBorders>
          </w:tcPr>
          <w:p w:rsidR="00C76655" w:rsidRPr="00076390" w:rsidRDefault="00C76655" w:rsidP="00B84BED">
            <w:pPr>
              <w:rPr>
                <w:rFonts w:ascii="Tahoma" w:hAnsi="Tahoma" w:cs="Tahoma"/>
                <w:sz w:val="20"/>
              </w:rPr>
            </w:pPr>
            <w:r w:rsidRPr="00076390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C76655" w:rsidRPr="00076390" w:rsidTr="00C642BD">
        <w:trPr>
          <w:trHeight w:val="706"/>
        </w:trPr>
        <w:tc>
          <w:tcPr>
            <w:tcW w:w="9968" w:type="dxa"/>
            <w:gridSpan w:val="2"/>
          </w:tcPr>
          <w:p w:rsidR="00C76655" w:rsidRPr="00076390" w:rsidRDefault="00C76655" w:rsidP="00B84BED">
            <w:pPr>
              <w:rPr>
                <w:rFonts w:ascii="Tahoma" w:hAnsi="Tahoma" w:cs="Tahoma"/>
                <w:b/>
                <w:sz w:val="20"/>
              </w:rPr>
            </w:pPr>
          </w:p>
          <w:p w:rsidR="00C76655" w:rsidRPr="00076390" w:rsidRDefault="00C76655" w:rsidP="00B84BE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ab/>
            </w:r>
            <w:r w:rsidR="00D75153">
              <w:rPr>
                <w:rFonts w:ascii="Tahoma" w:hAnsi="Tahoma" w:cs="Tahoma"/>
                <w:b/>
                <w:sz w:val="20"/>
              </w:rPr>
              <w:t>Anna Olszowa</w:t>
            </w:r>
          </w:p>
          <w:p w:rsidR="00C76655" w:rsidRPr="00076390" w:rsidRDefault="00C76655" w:rsidP="00B84BED">
            <w:pPr>
              <w:rPr>
                <w:rFonts w:ascii="Tahoma" w:hAnsi="Tahoma" w:cs="Tahoma"/>
                <w:b/>
                <w:sz w:val="20"/>
              </w:rPr>
            </w:pPr>
          </w:p>
          <w:p w:rsidR="00C76655" w:rsidRPr="00076390" w:rsidRDefault="00C76655" w:rsidP="00D7515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ab/>
            </w:r>
            <w:r w:rsidR="00D75153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C76655" w:rsidRPr="0097394A" w:rsidRDefault="00C76655" w:rsidP="00C76655">
      <w:pPr>
        <w:rPr>
          <w:rFonts w:ascii="Tahoma" w:hAnsi="Tahoma" w:cs="Tahoma"/>
          <w:sz w:val="20"/>
        </w:rPr>
      </w:pPr>
    </w:p>
    <w:p w:rsidR="00AF4EC0" w:rsidRPr="00C76655" w:rsidRDefault="00AF4EC0" w:rsidP="00C76655"/>
    <w:sectPr w:rsidR="00AF4EC0" w:rsidRPr="00C76655" w:rsidSect="007140B9">
      <w:footerReference w:type="default" r:id="rId7"/>
      <w:headerReference w:type="first" r:id="rId8"/>
      <w:footerReference w:type="first" r:id="rId9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4D0" w:rsidRDefault="00DE14D0">
      <w:r>
        <w:separator/>
      </w:r>
    </w:p>
  </w:endnote>
  <w:endnote w:type="continuationSeparator" w:id="0">
    <w:p w:rsidR="00DE14D0" w:rsidRDefault="00DE14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4D0" w:rsidRDefault="00DE14D0">
    <w:pPr>
      <w:pStyle w:val="Stopka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4D0" w:rsidRPr="00C64F4A" w:rsidRDefault="00DE14D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14605</wp:posOffset>
          </wp:positionH>
          <wp:positionV relativeFrom="margin">
            <wp:posOffset>7305040</wp:posOffset>
          </wp:positionV>
          <wp:extent cx="6086475" cy="419100"/>
          <wp:effectExtent l="0" t="0" r="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62230</wp:posOffset>
          </wp:positionH>
          <wp:positionV relativeFrom="paragraph">
            <wp:posOffset>387985</wp:posOffset>
          </wp:positionV>
          <wp:extent cx="5972175" cy="390525"/>
          <wp:effectExtent l="0" t="0" r="0" b="0"/>
          <wp:wrapNone/>
          <wp:docPr id="3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E14D0" w:rsidRPr="00F96658" w:rsidRDefault="00DE14D0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noProof/>
        <w:szCs w:val="16"/>
      </w:rPr>
      <w:drawing>
        <wp:inline distT="0" distB="0" distL="0" distR="0">
          <wp:extent cx="6086475" cy="1276350"/>
          <wp:effectExtent l="19050" t="0" r="9525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4D0" w:rsidRDefault="00DE14D0">
      <w:r>
        <w:separator/>
      </w:r>
    </w:p>
  </w:footnote>
  <w:footnote w:type="continuationSeparator" w:id="0">
    <w:p w:rsidR="00DE14D0" w:rsidRDefault="00DE14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4D0" w:rsidRPr="00F96658" w:rsidRDefault="00DE14D0" w:rsidP="00F96658">
    <w:pPr>
      <w:pStyle w:val="Nagwek"/>
      <w:rPr>
        <w:rFonts w:ascii="Tahoma" w:hAnsi="Tahoma" w:cs="Tahoma"/>
        <w:sz w:val="16"/>
        <w:szCs w:val="18"/>
      </w:rPr>
    </w:pPr>
    <w:r>
      <w:rPr>
        <w:noProof/>
      </w:rPr>
      <w:drawing>
        <wp:inline distT="0" distB="0" distL="0" distR="0">
          <wp:extent cx="6086475" cy="1066800"/>
          <wp:effectExtent l="19050" t="0" r="9525" b="0"/>
          <wp:docPr id="1" name="Obraz 2" descr="dga+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dga+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21625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E14D0" w:rsidRPr="00F96658" w:rsidRDefault="00DE14D0">
    <w:pPr>
      <w:pStyle w:val="Nagwek"/>
      <w:rPr>
        <w:rFonts w:ascii="Tahoma" w:hAnsi="Tahoma" w:cs="Tahoma"/>
        <w:sz w:val="20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058C4"/>
    <w:multiLevelType w:val="hybridMultilevel"/>
    <w:tmpl w:val="398E4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05098"/>
    <w:multiLevelType w:val="hybridMultilevel"/>
    <w:tmpl w:val="B016C368"/>
    <w:lvl w:ilvl="0" w:tplc="94F4EEE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E62A4A"/>
    <w:multiLevelType w:val="hybridMultilevel"/>
    <w:tmpl w:val="ED4C2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A726C2"/>
    <w:multiLevelType w:val="hybridMultilevel"/>
    <w:tmpl w:val="F71A6900"/>
    <w:lvl w:ilvl="0" w:tplc="B2145EEC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revisionView w:markup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60CC"/>
    <w:rsid w:val="00017CFE"/>
    <w:rsid w:val="00044E15"/>
    <w:rsid w:val="00090CB9"/>
    <w:rsid w:val="000A641A"/>
    <w:rsid w:val="000A741A"/>
    <w:rsid w:val="000B7EA0"/>
    <w:rsid w:val="000C14F5"/>
    <w:rsid w:val="000E135A"/>
    <w:rsid w:val="000F1307"/>
    <w:rsid w:val="0012368C"/>
    <w:rsid w:val="0015152B"/>
    <w:rsid w:val="00152C87"/>
    <w:rsid w:val="00152E42"/>
    <w:rsid w:val="00155FCC"/>
    <w:rsid w:val="001614BF"/>
    <w:rsid w:val="001849EF"/>
    <w:rsid w:val="001C5FCA"/>
    <w:rsid w:val="001F01CC"/>
    <w:rsid w:val="002436FA"/>
    <w:rsid w:val="0026350A"/>
    <w:rsid w:val="0026517D"/>
    <w:rsid w:val="00271F64"/>
    <w:rsid w:val="00277A00"/>
    <w:rsid w:val="00290B4F"/>
    <w:rsid w:val="002A04B8"/>
    <w:rsid w:val="00305B01"/>
    <w:rsid w:val="00311DD9"/>
    <w:rsid w:val="00314CAB"/>
    <w:rsid w:val="003363A5"/>
    <w:rsid w:val="003659F5"/>
    <w:rsid w:val="00376B0A"/>
    <w:rsid w:val="003A6A0A"/>
    <w:rsid w:val="003C202F"/>
    <w:rsid w:val="003D7279"/>
    <w:rsid w:val="003F0D74"/>
    <w:rsid w:val="004152B4"/>
    <w:rsid w:val="00440028"/>
    <w:rsid w:val="004426BB"/>
    <w:rsid w:val="00471610"/>
    <w:rsid w:val="004B4282"/>
    <w:rsid w:val="004C0763"/>
    <w:rsid w:val="004D0D7F"/>
    <w:rsid w:val="00502E50"/>
    <w:rsid w:val="005355AA"/>
    <w:rsid w:val="005454AB"/>
    <w:rsid w:val="0054662D"/>
    <w:rsid w:val="005F2DD0"/>
    <w:rsid w:val="005F64DE"/>
    <w:rsid w:val="006029A5"/>
    <w:rsid w:val="00607D21"/>
    <w:rsid w:val="0061150D"/>
    <w:rsid w:val="00625B6A"/>
    <w:rsid w:val="00646AD0"/>
    <w:rsid w:val="00655B6C"/>
    <w:rsid w:val="006666EE"/>
    <w:rsid w:val="00670E24"/>
    <w:rsid w:val="00682756"/>
    <w:rsid w:val="007061FB"/>
    <w:rsid w:val="007140B9"/>
    <w:rsid w:val="00722346"/>
    <w:rsid w:val="00773680"/>
    <w:rsid w:val="00775DF8"/>
    <w:rsid w:val="00813630"/>
    <w:rsid w:val="00813B4D"/>
    <w:rsid w:val="008C4BA4"/>
    <w:rsid w:val="008D1A31"/>
    <w:rsid w:val="008E653E"/>
    <w:rsid w:val="008E6647"/>
    <w:rsid w:val="00917AE0"/>
    <w:rsid w:val="00936B22"/>
    <w:rsid w:val="009800B8"/>
    <w:rsid w:val="0098464E"/>
    <w:rsid w:val="009C48FC"/>
    <w:rsid w:val="009C59B1"/>
    <w:rsid w:val="009F14F1"/>
    <w:rsid w:val="00A14A0C"/>
    <w:rsid w:val="00A6694E"/>
    <w:rsid w:val="00A67FAD"/>
    <w:rsid w:val="00A9393A"/>
    <w:rsid w:val="00A9685C"/>
    <w:rsid w:val="00AA3274"/>
    <w:rsid w:val="00AD0578"/>
    <w:rsid w:val="00AD3E54"/>
    <w:rsid w:val="00AE0170"/>
    <w:rsid w:val="00AF4147"/>
    <w:rsid w:val="00AF4EC0"/>
    <w:rsid w:val="00AF7C4C"/>
    <w:rsid w:val="00B22FD6"/>
    <w:rsid w:val="00B31D58"/>
    <w:rsid w:val="00B37C88"/>
    <w:rsid w:val="00B84BED"/>
    <w:rsid w:val="00B92602"/>
    <w:rsid w:val="00BC2EF6"/>
    <w:rsid w:val="00BF1F7F"/>
    <w:rsid w:val="00BF2103"/>
    <w:rsid w:val="00BF2427"/>
    <w:rsid w:val="00BF78DA"/>
    <w:rsid w:val="00C0116E"/>
    <w:rsid w:val="00C047FB"/>
    <w:rsid w:val="00C134A1"/>
    <w:rsid w:val="00C211E7"/>
    <w:rsid w:val="00C24D72"/>
    <w:rsid w:val="00C26385"/>
    <w:rsid w:val="00C456C6"/>
    <w:rsid w:val="00C51368"/>
    <w:rsid w:val="00C642BD"/>
    <w:rsid w:val="00C64F4A"/>
    <w:rsid w:val="00C76655"/>
    <w:rsid w:val="00C84B01"/>
    <w:rsid w:val="00C92427"/>
    <w:rsid w:val="00C926F9"/>
    <w:rsid w:val="00CE6E7F"/>
    <w:rsid w:val="00D16991"/>
    <w:rsid w:val="00D2340F"/>
    <w:rsid w:val="00D41ED7"/>
    <w:rsid w:val="00D610FE"/>
    <w:rsid w:val="00D75153"/>
    <w:rsid w:val="00D9553C"/>
    <w:rsid w:val="00DB0DF4"/>
    <w:rsid w:val="00DB5BA8"/>
    <w:rsid w:val="00DC382E"/>
    <w:rsid w:val="00DE14D0"/>
    <w:rsid w:val="00DF3C3D"/>
    <w:rsid w:val="00DF6E3B"/>
    <w:rsid w:val="00E75F8F"/>
    <w:rsid w:val="00E87AC7"/>
    <w:rsid w:val="00EE3C7F"/>
    <w:rsid w:val="00F11D35"/>
    <w:rsid w:val="00F22F9A"/>
    <w:rsid w:val="00F74E9D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5FCC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607D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07D2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155FCC"/>
    <w:rPr>
      <w:rFonts w:ascii="Arial" w:eastAsia="Times New Roman" w:hAnsi="Arial" w:cs="Arial"/>
      <w:b/>
      <w:bCs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155FCC"/>
    <w:pPr>
      <w:jc w:val="center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55FCC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35</TotalTime>
  <Pages>1</Pages>
  <Words>117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cp:lastModifiedBy>Piechowiak, Błażej</cp:lastModifiedBy>
  <cp:revision>5</cp:revision>
  <cp:lastPrinted>2010-01-26T11:09:00Z</cp:lastPrinted>
  <dcterms:created xsi:type="dcterms:W3CDTF">2010-01-26T09:22:00Z</dcterms:created>
  <dcterms:modified xsi:type="dcterms:W3CDTF">2010-01-26T11:25:00Z</dcterms:modified>
</cp:coreProperties>
</file>