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FB" w:rsidRPr="0094131A" w:rsidRDefault="00892F1A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 xml:space="preserve">Dr </w:t>
      </w:r>
      <w:r w:rsidR="001D49FB" w:rsidRPr="0094131A">
        <w:rPr>
          <w:rFonts w:ascii="Tahoma" w:hAnsi="Tahoma" w:cs="Tahoma"/>
          <w:b/>
          <w:bCs/>
          <w:sz w:val="20"/>
          <w:szCs w:val="20"/>
        </w:rPr>
        <w:t>Piotr Gosieniecki</w:t>
      </w:r>
    </w:p>
    <w:p w:rsidR="001D49FB" w:rsidRPr="0094131A" w:rsidRDefault="001D49FB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Przewodnicząc</w:t>
      </w:r>
      <w:r w:rsidR="001918A3">
        <w:rPr>
          <w:rFonts w:ascii="Tahoma" w:hAnsi="Tahoma" w:cs="Tahoma"/>
          <w:bCs/>
          <w:sz w:val="20"/>
          <w:szCs w:val="20"/>
        </w:rPr>
        <w:t>y</w:t>
      </w:r>
      <w:r w:rsidRPr="0094131A">
        <w:rPr>
          <w:rFonts w:ascii="Tahoma" w:hAnsi="Tahoma" w:cs="Tahoma"/>
          <w:bCs/>
          <w:sz w:val="20"/>
          <w:szCs w:val="20"/>
        </w:rPr>
        <w:t xml:space="preserve"> Rady Nadzorczej Doradztwo Gospodarcze DGA S.A.</w:t>
      </w:r>
    </w:p>
    <w:p w:rsidR="001D49FB" w:rsidRPr="0094131A" w:rsidRDefault="001D49FB" w:rsidP="001D49FB">
      <w:pPr>
        <w:pStyle w:val="Default"/>
        <w:rPr>
          <w:rFonts w:ascii="Tahoma" w:hAnsi="Tahoma" w:cs="Tahoma"/>
          <w:sz w:val="20"/>
          <w:szCs w:val="20"/>
        </w:rPr>
      </w:pPr>
    </w:p>
    <w:p w:rsidR="001D49FB" w:rsidRPr="0094131A" w:rsidRDefault="001D49FB" w:rsidP="001D49FB">
      <w:pPr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Pan Piotr Gosieniecki posiada wykształcenie wyższe (doktor prawa). Ukończył Wydział Prawa i Administracji na Uniwersytecie im. Adama Mickiewicza w Poznaniu.</w:t>
      </w: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Dodatkowe kwalifikacje:</w:t>
      </w:r>
    </w:p>
    <w:p w:rsidR="001D49FB" w:rsidRPr="0094131A" w:rsidRDefault="001D49FB" w:rsidP="001D49FB">
      <w:pPr>
        <w:pStyle w:val="Akapitzlist"/>
        <w:numPr>
          <w:ilvl w:val="0"/>
          <w:numId w:val="1"/>
        </w:num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1973-1975 aplikacja sądowa,</w:t>
      </w:r>
    </w:p>
    <w:p w:rsidR="001D49FB" w:rsidRPr="0094131A" w:rsidRDefault="001D49FB" w:rsidP="001D49FB">
      <w:pPr>
        <w:pStyle w:val="Akapitzlist"/>
        <w:numPr>
          <w:ilvl w:val="0"/>
          <w:numId w:val="1"/>
        </w:num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1975 zdany egzamin sędziowski,</w:t>
      </w:r>
    </w:p>
    <w:p w:rsidR="001D49FB" w:rsidRPr="0094131A" w:rsidRDefault="001D49FB" w:rsidP="001D49FB">
      <w:pPr>
        <w:pStyle w:val="Akapitzlist"/>
        <w:numPr>
          <w:ilvl w:val="0"/>
          <w:numId w:val="1"/>
        </w:num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1983 doktorat na Wydziale Prawa i Administracji UAM,</w:t>
      </w:r>
    </w:p>
    <w:p w:rsidR="001D49FB" w:rsidRPr="0094131A" w:rsidRDefault="001D49FB" w:rsidP="001D49FB">
      <w:pPr>
        <w:pStyle w:val="Akapitzlist"/>
        <w:numPr>
          <w:ilvl w:val="0"/>
          <w:numId w:val="1"/>
        </w:num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1984 kurs prawa amerykańskiego w </w:t>
      </w:r>
      <w:proofErr w:type="spellStart"/>
      <w:r w:rsidRPr="0094131A">
        <w:rPr>
          <w:rFonts w:ascii="Tahoma" w:hAnsi="Tahoma" w:cs="Tahoma"/>
          <w:bCs/>
          <w:sz w:val="20"/>
          <w:szCs w:val="20"/>
        </w:rPr>
        <w:t>Leyden</w:t>
      </w:r>
      <w:proofErr w:type="spellEnd"/>
      <w:r w:rsidRPr="0094131A">
        <w:rPr>
          <w:rFonts w:ascii="Tahoma" w:hAnsi="Tahoma" w:cs="Tahoma"/>
          <w:bCs/>
          <w:sz w:val="20"/>
          <w:szCs w:val="20"/>
        </w:rPr>
        <w:t xml:space="preserve"> (Holandia),</w:t>
      </w:r>
    </w:p>
    <w:p w:rsidR="001D49FB" w:rsidRPr="0094131A" w:rsidRDefault="001D49FB" w:rsidP="001D49FB">
      <w:pPr>
        <w:pStyle w:val="Akapitzlist"/>
        <w:numPr>
          <w:ilvl w:val="0"/>
          <w:numId w:val="1"/>
        </w:num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1986 zdany egzamin radcowski,</w:t>
      </w:r>
    </w:p>
    <w:p w:rsidR="001D49FB" w:rsidRPr="00A00253" w:rsidRDefault="001D49FB" w:rsidP="001D49FB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1987 stypendium na Uniwersytecie w Kolonii (Niemcy),</w:t>
      </w: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1973-12.1973 </w:t>
      </w:r>
      <w:r w:rsidRPr="0094131A">
        <w:rPr>
          <w:rFonts w:ascii="Tahoma" w:hAnsi="Tahoma" w:cs="Tahoma"/>
          <w:bCs/>
          <w:sz w:val="20"/>
          <w:szCs w:val="20"/>
        </w:rPr>
        <w:tab/>
      </w:r>
      <w:r w:rsidRPr="0094131A">
        <w:rPr>
          <w:rFonts w:ascii="Tahoma" w:hAnsi="Tahoma" w:cs="Tahoma"/>
          <w:sz w:val="20"/>
          <w:szCs w:val="20"/>
        </w:rPr>
        <w:t>aplikant sądowy etatowy w Sądzie Wojewódzkim w Poznaniu,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 xml:space="preserve">01.1974-09.1976 </w:t>
      </w:r>
      <w:r w:rsidRPr="0094131A">
        <w:rPr>
          <w:rFonts w:ascii="Tahoma" w:hAnsi="Tahoma" w:cs="Tahoma"/>
          <w:sz w:val="20"/>
          <w:szCs w:val="20"/>
        </w:rPr>
        <w:tab/>
        <w:t>pracownik naukowo-techniczny na Wydziale Prawa i Administracji UAM,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 xml:space="preserve">09.1983-1993 </w:t>
      </w:r>
      <w:r w:rsidRPr="0094131A">
        <w:rPr>
          <w:rFonts w:ascii="Tahoma" w:hAnsi="Tahoma" w:cs="Tahoma"/>
          <w:sz w:val="20"/>
          <w:szCs w:val="20"/>
        </w:rPr>
        <w:tab/>
        <w:t>adiunkt na Wydziale Prawa i Administracji UAM,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09.1986-1996</w:t>
      </w:r>
      <w:r w:rsidRPr="0094131A">
        <w:rPr>
          <w:rFonts w:ascii="Tahoma" w:hAnsi="Tahoma" w:cs="Tahoma"/>
          <w:sz w:val="20"/>
          <w:szCs w:val="20"/>
        </w:rPr>
        <w:tab/>
        <w:t>radca prawny w Cechu Rzemiosł Spożywczych przy Izbie Rzemieślniczej w Poznaniu,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1990-1994</w:t>
      </w:r>
      <w:r w:rsidRPr="0094131A">
        <w:rPr>
          <w:rFonts w:ascii="Tahoma" w:hAnsi="Tahoma" w:cs="Tahoma"/>
          <w:sz w:val="20"/>
          <w:szCs w:val="20"/>
        </w:rPr>
        <w:tab/>
        <w:t xml:space="preserve">pełnomocnik firmy "Lako </w:t>
      </w:r>
      <w:proofErr w:type="spellStart"/>
      <w:r w:rsidRPr="0094131A">
        <w:rPr>
          <w:rFonts w:ascii="Tahoma" w:hAnsi="Tahoma" w:cs="Tahoma"/>
          <w:sz w:val="20"/>
          <w:szCs w:val="20"/>
        </w:rPr>
        <w:t>Industrie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- Consulting AG" Szwajcaria - udziałowiec i założyciel Spółki Oficyna Wydawnicza "Głos Wielkopolski" Sp. z o.o.,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1993-nadal</w:t>
      </w:r>
      <w:r w:rsidRPr="0094131A">
        <w:rPr>
          <w:rFonts w:ascii="Tahoma" w:hAnsi="Tahoma" w:cs="Tahoma"/>
          <w:sz w:val="20"/>
          <w:szCs w:val="20"/>
        </w:rPr>
        <w:tab/>
        <w:t>starszy wykładowca na Wydziale Prawa i Administracji UAM,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1996-nadal</w:t>
      </w:r>
      <w:r w:rsidRPr="0094131A">
        <w:rPr>
          <w:rFonts w:ascii="Tahoma" w:hAnsi="Tahoma" w:cs="Tahoma"/>
          <w:sz w:val="20"/>
          <w:szCs w:val="20"/>
        </w:rPr>
        <w:tab/>
        <w:t>wspólnik i Dyrektor Zarządu spółki „Menedżer” Sp. z o.o. z siedzibą w Poznaniu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1997-nadal</w:t>
      </w:r>
      <w:r w:rsidRPr="0094131A">
        <w:rPr>
          <w:rFonts w:ascii="Tahoma" w:hAnsi="Tahoma" w:cs="Tahoma"/>
          <w:sz w:val="20"/>
          <w:szCs w:val="20"/>
        </w:rPr>
        <w:tab/>
        <w:t>wykładowca w Wyższej Szkole Zarządzania i Bankowości w Poznaniu,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2002-nadal</w:t>
      </w:r>
      <w:r w:rsidRPr="0094131A">
        <w:rPr>
          <w:rFonts w:ascii="Tahoma" w:hAnsi="Tahoma" w:cs="Tahoma"/>
          <w:sz w:val="20"/>
          <w:szCs w:val="20"/>
        </w:rPr>
        <w:tab/>
        <w:t>kierownik pierwszego roku Zaocznego Studium Prawa,</w:t>
      </w:r>
    </w:p>
    <w:p w:rsidR="001D49FB" w:rsidRPr="00A00253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2003-nadal</w:t>
      </w:r>
      <w:r w:rsidRPr="0094131A">
        <w:rPr>
          <w:rFonts w:ascii="Tahoma" w:hAnsi="Tahoma" w:cs="Tahoma"/>
          <w:sz w:val="20"/>
          <w:szCs w:val="20"/>
        </w:rPr>
        <w:tab/>
        <w:t>wykładowca w Wyższej Szkole Umiejętności Społecznych w Poznaniu,</w:t>
      </w:r>
    </w:p>
    <w:p w:rsidR="00031CC4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Zgodnie ze złożonym oświadczeniem Pan Piotr Gosieniecki nie spełnia wszystkich kryteriów niezależności opisanych w części III ust. 6 Dobrych Praktyk Spółek Notowanych na GPW, ponieważ pełnił funkcje w radzie nadzorczej DGA dłużej niż </w:t>
      </w:r>
      <w:r w:rsidR="00AC4D52">
        <w:rPr>
          <w:rFonts w:ascii="Tahoma" w:hAnsi="Tahoma" w:cs="Tahoma"/>
          <w:bCs/>
          <w:sz w:val="20"/>
          <w:szCs w:val="20"/>
        </w:rPr>
        <w:t>12 lat</w:t>
      </w:r>
      <w:r w:rsidRPr="0094131A">
        <w:rPr>
          <w:rFonts w:ascii="Tahoma" w:hAnsi="Tahoma" w:cs="Tahoma"/>
          <w:bCs/>
          <w:sz w:val="20"/>
          <w:szCs w:val="20"/>
        </w:rPr>
        <w:t>.</w:t>
      </w:r>
    </w:p>
    <w:p w:rsidR="001918A3" w:rsidRPr="00A00253" w:rsidRDefault="008F4B26" w:rsidP="00A00253">
      <w:pPr>
        <w:spacing w:after="28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Pan Piotr Gosieniecki nie prowadzi działalności konkurencyjnej w stosunku do działalności DGA oraz nie jest wpisany do Rejestru Dłużników Niewypłacalnych prowadzonego na podstawie ustawy o KRS.</w:t>
      </w:r>
    </w:p>
    <w:p w:rsidR="001D49FB" w:rsidRPr="0094131A" w:rsidRDefault="001D49FB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Romuald Szperliński</w:t>
      </w:r>
    </w:p>
    <w:p w:rsidR="001D49FB" w:rsidRPr="0094131A" w:rsidRDefault="001918A3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</w:t>
      </w:r>
      <w:r w:rsidR="001D49FB" w:rsidRPr="0094131A">
        <w:rPr>
          <w:rFonts w:ascii="Tahoma" w:hAnsi="Tahoma" w:cs="Tahoma"/>
          <w:bCs/>
          <w:sz w:val="20"/>
          <w:szCs w:val="20"/>
        </w:rPr>
        <w:t>złon</w:t>
      </w:r>
      <w:r>
        <w:rPr>
          <w:rFonts w:ascii="Tahoma" w:hAnsi="Tahoma" w:cs="Tahoma"/>
          <w:bCs/>
          <w:sz w:val="20"/>
          <w:szCs w:val="20"/>
        </w:rPr>
        <w:t>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Doradztwo Gospodarcze DGA S.A.</w:t>
      </w:r>
    </w:p>
    <w:p w:rsidR="001D49FB" w:rsidRPr="0094131A" w:rsidRDefault="001D49FB" w:rsidP="001D49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1D49FB" w:rsidRPr="0094131A" w:rsidRDefault="001D49FB" w:rsidP="001D49FB">
      <w:pPr>
        <w:spacing w:after="0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Pan Romuald Szperliński posiada wykształcenie wyższe. Ukończył Akademię Ekonomiczną w Poznaniu na kierunku: handel i towaroznawstwo.</w:t>
      </w:r>
    </w:p>
    <w:p w:rsidR="001D49FB" w:rsidRPr="0094131A" w:rsidRDefault="001D49FB" w:rsidP="001D49FB">
      <w:pPr>
        <w:spacing w:after="0"/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1969-1970 </w:t>
      </w:r>
      <w:r w:rsidRPr="0094131A">
        <w:rPr>
          <w:rFonts w:ascii="Tahoma" w:hAnsi="Tahoma" w:cs="Tahoma"/>
          <w:bCs/>
          <w:sz w:val="20"/>
          <w:szCs w:val="20"/>
        </w:rPr>
        <w:tab/>
      </w:r>
      <w:r w:rsidRPr="0094131A">
        <w:rPr>
          <w:rFonts w:ascii="Tahoma" w:hAnsi="Tahoma" w:cs="Tahoma"/>
          <w:sz w:val="20"/>
          <w:szCs w:val="20"/>
        </w:rPr>
        <w:t>Dyrektor Administracyjny w Estradzie Poznańskiej,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1971-1973</w:t>
      </w:r>
      <w:r w:rsidRPr="0094131A">
        <w:rPr>
          <w:rFonts w:ascii="Tahoma" w:hAnsi="Tahoma" w:cs="Tahoma"/>
          <w:sz w:val="20"/>
          <w:szCs w:val="20"/>
        </w:rPr>
        <w:tab/>
        <w:t>Asystent Dyrektora w Metalplast Poznań,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1973-1981</w:t>
      </w:r>
      <w:r w:rsidRPr="0094131A">
        <w:rPr>
          <w:rFonts w:ascii="Tahoma" w:hAnsi="Tahoma" w:cs="Tahoma"/>
          <w:sz w:val="20"/>
          <w:szCs w:val="20"/>
        </w:rPr>
        <w:tab/>
        <w:t>Właściciel Zakładu Rzemieślniczego,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1982-1992</w:t>
      </w:r>
      <w:r w:rsidRPr="0094131A">
        <w:rPr>
          <w:rFonts w:ascii="Tahoma" w:hAnsi="Tahoma" w:cs="Tahoma"/>
          <w:sz w:val="20"/>
          <w:szCs w:val="20"/>
        </w:rPr>
        <w:tab/>
        <w:t xml:space="preserve">Współwłaściciel Przedsiębiorstwa Polonijnego </w:t>
      </w:r>
      <w:proofErr w:type="spellStart"/>
      <w:r w:rsidRPr="0094131A">
        <w:rPr>
          <w:rFonts w:ascii="Tahoma" w:hAnsi="Tahoma" w:cs="Tahoma"/>
          <w:sz w:val="20"/>
          <w:szCs w:val="20"/>
        </w:rPr>
        <w:t>Introl</w:t>
      </w:r>
      <w:proofErr w:type="spellEnd"/>
      <w:r w:rsidRPr="0094131A">
        <w:rPr>
          <w:rFonts w:ascii="Tahoma" w:hAnsi="Tahoma" w:cs="Tahoma"/>
          <w:sz w:val="20"/>
          <w:szCs w:val="20"/>
        </w:rPr>
        <w:t>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1990-nadal</w:t>
      </w:r>
      <w:r w:rsidRPr="0094131A">
        <w:rPr>
          <w:rFonts w:ascii="Tahoma" w:hAnsi="Tahoma" w:cs="Tahoma"/>
          <w:sz w:val="20"/>
          <w:szCs w:val="20"/>
        </w:rPr>
        <w:tab/>
        <w:t xml:space="preserve">Właściciel spółki </w:t>
      </w:r>
      <w:proofErr w:type="spellStart"/>
      <w:r w:rsidRPr="0094131A">
        <w:rPr>
          <w:rFonts w:ascii="Tahoma" w:hAnsi="Tahoma" w:cs="Tahoma"/>
          <w:sz w:val="20"/>
          <w:szCs w:val="20"/>
        </w:rPr>
        <w:t>Intrex</w:t>
      </w:r>
      <w:proofErr w:type="spellEnd"/>
      <w:r w:rsidRPr="0094131A">
        <w:rPr>
          <w:rFonts w:ascii="Tahoma" w:hAnsi="Tahoma" w:cs="Tahoma"/>
          <w:sz w:val="20"/>
          <w:szCs w:val="20"/>
        </w:rPr>
        <w:t>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1993-1998</w:t>
      </w:r>
      <w:r w:rsidRPr="0094131A">
        <w:rPr>
          <w:rFonts w:ascii="Tahoma" w:hAnsi="Tahoma" w:cs="Tahoma"/>
          <w:sz w:val="20"/>
          <w:szCs w:val="20"/>
        </w:rPr>
        <w:tab/>
        <w:t xml:space="preserve">Właściciel spółki </w:t>
      </w:r>
      <w:proofErr w:type="spellStart"/>
      <w:r w:rsidRPr="0094131A">
        <w:rPr>
          <w:rFonts w:ascii="Tahoma" w:hAnsi="Tahoma" w:cs="Tahoma"/>
          <w:sz w:val="20"/>
          <w:szCs w:val="20"/>
        </w:rPr>
        <w:t>Introl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S.A.,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1999-2005</w:t>
      </w:r>
      <w:r w:rsidRPr="0094131A">
        <w:rPr>
          <w:rFonts w:ascii="Tahoma" w:hAnsi="Tahoma" w:cs="Tahoma"/>
          <w:sz w:val="20"/>
          <w:szCs w:val="20"/>
        </w:rPr>
        <w:tab/>
        <w:t xml:space="preserve">Właściciel i Prezes Zarządu spółki </w:t>
      </w:r>
      <w:proofErr w:type="spellStart"/>
      <w:r w:rsidRPr="0094131A">
        <w:rPr>
          <w:rFonts w:ascii="Tahoma" w:hAnsi="Tahoma" w:cs="Tahoma"/>
          <w:sz w:val="20"/>
          <w:szCs w:val="20"/>
        </w:rPr>
        <w:t>Introl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S.A.,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2005-2008</w:t>
      </w:r>
      <w:r w:rsidRPr="0094131A">
        <w:rPr>
          <w:rFonts w:ascii="Tahoma" w:hAnsi="Tahoma" w:cs="Tahoma"/>
          <w:sz w:val="20"/>
          <w:szCs w:val="20"/>
        </w:rPr>
        <w:tab/>
        <w:t xml:space="preserve">Prezes Zarządu spółki </w:t>
      </w:r>
      <w:proofErr w:type="spellStart"/>
      <w:r w:rsidRPr="0094131A">
        <w:rPr>
          <w:rFonts w:ascii="Tahoma" w:hAnsi="Tahoma" w:cs="Tahoma"/>
          <w:sz w:val="20"/>
          <w:szCs w:val="20"/>
        </w:rPr>
        <w:t>Skanem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4131A">
        <w:rPr>
          <w:rFonts w:ascii="Tahoma" w:hAnsi="Tahoma" w:cs="Tahoma"/>
          <w:sz w:val="20"/>
          <w:szCs w:val="20"/>
        </w:rPr>
        <w:t>Introl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S.A.,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2008-nadal</w:t>
      </w:r>
      <w:r w:rsidRPr="0094131A">
        <w:rPr>
          <w:rFonts w:ascii="Tahoma" w:hAnsi="Tahoma" w:cs="Tahoma"/>
          <w:sz w:val="20"/>
          <w:szCs w:val="20"/>
        </w:rPr>
        <w:tab/>
        <w:t xml:space="preserve">Prezes Zarządu PHZ </w:t>
      </w:r>
      <w:proofErr w:type="spellStart"/>
      <w:r w:rsidRPr="0094131A">
        <w:rPr>
          <w:rFonts w:ascii="Tahoma" w:hAnsi="Tahoma" w:cs="Tahoma"/>
          <w:sz w:val="20"/>
          <w:szCs w:val="20"/>
        </w:rPr>
        <w:t>Intrex</w:t>
      </w:r>
      <w:proofErr w:type="spellEnd"/>
    </w:p>
    <w:p w:rsidR="001D49FB" w:rsidRPr="0094131A" w:rsidRDefault="001D49FB" w:rsidP="001D49FB">
      <w:p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1D49FB">
      <w:p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Od 09.06.2001 r. członek Rady Nadzorczej spółki Doradztwo Gospodarcze DGA S.A., w której od 10.08.2006 r. pełni funkcję Sekretarza, natomiast w okresie od 16.04.2007 r. do 07.12.2009r. wchodził w skład Komitetu Audytu.</w:t>
      </w:r>
    </w:p>
    <w:p w:rsidR="001D49FB" w:rsidRPr="0094131A" w:rsidRDefault="001D49FB" w:rsidP="001D49FB">
      <w:p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Ponadto pełni funkcję Wiceprezydenta Rady Polskiej Izby Gospodarczej Eksporterów, Importerów i Kooperacji oraz Przewodniczącego Rady Wielkopolskiej Izby Przemysłowo – Handlowej, a także past-prezydenta Wielkopolskiego Klubu Kapitału.</w:t>
      </w:r>
    </w:p>
    <w:p w:rsidR="001D49FB" w:rsidRPr="0094131A" w:rsidRDefault="001D49FB" w:rsidP="001D49FB">
      <w:pPr>
        <w:spacing w:after="0"/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A0025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Zgodnie ze złożonym oświadczeniem Pan Romuald Szperliński spełnia wszystkie kryteria niezależności opisane w części III ust. 6 Dobrych Praktyk Spółek Notowanych na GPW.</w:t>
      </w:r>
    </w:p>
    <w:p w:rsidR="00762DC8" w:rsidRPr="00A00253" w:rsidRDefault="008F4B26" w:rsidP="00A00253">
      <w:pPr>
        <w:spacing w:after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94131A">
        <w:rPr>
          <w:rFonts w:ascii="Tahoma" w:hAnsi="Tahoma" w:cs="Tahoma"/>
          <w:bCs/>
          <w:sz w:val="20"/>
          <w:szCs w:val="20"/>
        </w:rPr>
        <w:t>Romuald Szperliński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1D49FB" w:rsidRPr="0094131A" w:rsidRDefault="001D49FB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Karol Działoszyński</w:t>
      </w:r>
    </w:p>
    <w:p w:rsidR="001D49FB" w:rsidRPr="0094131A" w:rsidRDefault="001918A3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Doradztwo Gospodarcze DGA S.A.</w:t>
      </w:r>
    </w:p>
    <w:p w:rsidR="001D49FB" w:rsidRPr="0094131A" w:rsidRDefault="001D49FB" w:rsidP="001D49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1D49FB" w:rsidRPr="0094131A" w:rsidRDefault="001D49FB" w:rsidP="001D49FB">
      <w:pPr>
        <w:spacing w:after="0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Pan Karol Działoszyński posiada wykształcenie wyższe. Ukończył Akademię Wychowania Fizycznego w Poznaniu – Wydział Turystyki i Rekreacji, kierunek: Ekonomika obsługi ruchu turystycznego.</w:t>
      </w:r>
    </w:p>
    <w:p w:rsidR="001D49FB" w:rsidRPr="0094131A" w:rsidRDefault="001D49FB" w:rsidP="001D49FB">
      <w:pPr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1990-1998</w:t>
      </w:r>
      <w:r w:rsidRPr="0094131A">
        <w:rPr>
          <w:rFonts w:ascii="Tahoma" w:hAnsi="Tahoma" w:cs="Tahoma"/>
          <w:sz w:val="20"/>
          <w:szCs w:val="20"/>
        </w:rPr>
        <w:tab/>
        <w:t xml:space="preserve">współwłaściciel spółki BHZ Inter </w:t>
      </w:r>
      <w:proofErr w:type="spellStart"/>
      <w:r w:rsidRPr="0094131A">
        <w:rPr>
          <w:rFonts w:ascii="Tahoma" w:hAnsi="Tahoma" w:cs="Tahoma"/>
          <w:sz w:val="20"/>
          <w:szCs w:val="20"/>
        </w:rPr>
        <w:t>Consult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4131A">
        <w:rPr>
          <w:rFonts w:ascii="Tahoma" w:hAnsi="Tahoma" w:cs="Tahoma"/>
          <w:sz w:val="20"/>
          <w:szCs w:val="20"/>
        </w:rPr>
        <w:t>s.c</w:t>
      </w:r>
      <w:proofErr w:type="spellEnd"/>
      <w:r w:rsidRPr="0094131A">
        <w:rPr>
          <w:rFonts w:ascii="Tahoma" w:hAnsi="Tahoma" w:cs="Tahoma"/>
          <w:sz w:val="20"/>
          <w:szCs w:val="20"/>
        </w:rPr>
        <w:t>. w Poznaniu,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1997-nadal</w:t>
      </w:r>
      <w:r w:rsidRPr="0094131A">
        <w:rPr>
          <w:rFonts w:ascii="Tahoma" w:hAnsi="Tahoma" w:cs="Tahoma"/>
          <w:sz w:val="20"/>
          <w:szCs w:val="20"/>
        </w:rPr>
        <w:tab/>
        <w:t xml:space="preserve">współwłaściciel spółki Inter </w:t>
      </w:r>
      <w:proofErr w:type="spellStart"/>
      <w:r w:rsidRPr="0094131A">
        <w:rPr>
          <w:rFonts w:ascii="Tahoma" w:hAnsi="Tahoma" w:cs="Tahoma"/>
          <w:sz w:val="20"/>
          <w:szCs w:val="20"/>
        </w:rPr>
        <w:t>Consult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S.A.,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1997-2001</w:t>
      </w:r>
      <w:r w:rsidRPr="0094131A">
        <w:rPr>
          <w:rFonts w:ascii="Tahoma" w:hAnsi="Tahoma" w:cs="Tahoma"/>
          <w:sz w:val="20"/>
          <w:szCs w:val="20"/>
        </w:rPr>
        <w:tab/>
        <w:t xml:space="preserve">członek Rady Nadzorczej Inter </w:t>
      </w:r>
      <w:proofErr w:type="spellStart"/>
      <w:r w:rsidRPr="0094131A">
        <w:rPr>
          <w:rFonts w:ascii="Tahoma" w:hAnsi="Tahoma" w:cs="Tahoma"/>
          <w:sz w:val="20"/>
          <w:szCs w:val="20"/>
        </w:rPr>
        <w:t>Consult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S.A.,</w:t>
      </w:r>
    </w:p>
    <w:p w:rsidR="001D49FB" w:rsidRPr="0094131A" w:rsidRDefault="001D49FB" w:rsidP="001D49FB">
      <w:pPr>
        <w:pStyle w:val="Akapitzlist"/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2003-nadal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1992-1994</w:t>
      </w:r>
      <w:r w:rsidRPr="0094131A">
        <w:rPr>
          <w:rFonts w:ascii="Tahoma" w:hAnsi="Tahoma" w:cs="Tahoma"/>
          <w:bCs/>
          <w:sz w:val="20"/>
          <w:szCs w:val="20"/>
        </w:rPr>
        <w:tab/>
        <w:t xml:space="preserve">dyrektor spółki Pro </w:t>
      </w:r>
      <w:proofErr w:type="spellStart"/>
      <w:r w:rsidRPr="0094131A">
        <w:rPr>
          <w:rFonts w:ascii="Tahoma" w:hAnsi="Tahoma" w:cs="Tahoma"/>
          <w:bCs/>
          <w:sz w:val="20"/>
          <w:szCs w:val="20"/>
        </w:rPr>
        <w:t>Consult</w:t>
      </w:r>
      <w:proofErr w:type="spellEnd"/>
      <w:r w:rsidRPr="0094131A">
        <w:rPr>
          <w:rFonts w:ascii="Tahoma" w:hAnsi="Tahoma" w:cs="Tahoma"/>
          <w:bCs/>
          <w:sz w:val="20"/>
          <w:szCs w:val="20"/>
        </w:rPr>
        <w:t xml:space="preserve"> Sp. z o.o.,</w:t>
      </w:r>
    </w:p>
    <w:p w:rsidR="001D49FB" w:rsidRPr="0094131A" w:rsidRDefault="001D49FB" w:rsidP="001D49FB">
      <w:pPr>
        <w:pStyle w:val="Akapitzlist"/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1996-1997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1993-2001</w:t>
      </w:r>
      <w:r w:rsidRPr="0094131A">
        <w:rPr>
          <w:rFonts w:ascii="Tahoma" w:hAnsi="Tahoma" w:cs="Tahoma"/>
          <w:bCs/>
          <w:sz w:val="20"/>
          <w:szCs w:val="20"/>
        </w:rPr>
        <w:tab/>
        <w:t>poseł na Sejm II i III kadencji,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1998, 2002-nadal</w:t>
      </w:r>
      <w:r w:rsidRPr="0094131A">
        <w:rPr>
          <w:rFonts w:ascii="Tahoma" w:hAnsi="Tahoma" w:cs="Tahoma"/>
          <w:bCs/>
          <w:sz w:val="20"/>
          <w:szCs w:val="20"/>
        </w:rPr>
        <w:tab/>
        <w:t xml:space="preserve">doradca Zarządu ds. Strategicznych w spółce Inter </w:t>
      </w:r>
      <w:proofErr w:type="spellStart"/>
      <w:r w:rsidRPr="0094131A">
        <w:rPr>
          <w:rFonts w:ascii="Tahoma" w:hAnsi="Tahoma" w:cs="Tahoma"/>
          <w:bCs/>
          <w:sz w:val="20"/>
          <w:szCs w:val="20"/>
        </w:rPr>
        <w:t>Consult</w:t>
      </w:r>
      <w:proofErr w:type="spellEnd"/>
      <w:r w:rsidRPr="0094131A">
        <w:rPr>
          <w:rFonts w:ascii="Tahoma" w:hAnsi="Tahoma" w:cs="Tahoma"/>
          <w:bCs/>
          <w:sz w:val="20"/>
          <w:szCs w:val="20"/>
        </w:rPr>
        <w:t xml:space="preserve"> S.A.,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2001-2006</w:t>
      </w:r>
      <w:r w:rsidRPr="0094131A">
        <w:rPr>
          <w:rFonts w:ascii="Tahoma" w:hAnsi="Tahoma" w:cs="Tahoma"/>
          <w:sz w:val="20"/>
          <w:szCs w:val="20"/>
        </w:rPr>
        <w:tab/>
        <w:t>członek Rady Urzędu Regulacji Telekomunikacji i Poczty z siedzibą w Warszawie,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2003-nadal</w:t>
      </w:r>
      <w:r w:rsidRPr="0094131A">
        <w:rPr>
          <w:rFonts w:ascii="Tahoma" w:hAnsi="Tahoma" w:cs="Tahoma"/>
          <w:sz w:val="20"/>
          <w:szCs w:val="20"/>
        </w:rPr>
        <w:tab/>
        <w:t>Prezes Instytutu Otwartego Społeczeństwa Informacyjnego z siedzibą w Warszawie,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2006-nadal</w:t>
      </w:r>
      <w:r w:rsidRPr="0094131A">
        <w:rPr>
          <w:rFonts w:ascii="Tahoma" w:hAnsi="Tahoma" w:cs="Tahoma"/>
          <w:sz w:val="20"/>
          <w:szCs w:val="20"/>
        </w:rPr>
        <w:tab/>
        <w:t xml:space="preserve">własna działalność gospodarcza </w:t>
      </w:r>
      <w:proofErr w:type="spellStart"/>
      <w:r w:rsidRPr="0094131A">
        <w:rPr>
          <w:rFonts w:ascii="Tahoma" w:hAnsi="Tahoma" w:cs="Tahoma"/>
          <w:sz w:val="20"/>
          <w:szCs w:val="20"/>
        </w:rPr>
        <w:t>IIo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Consulting Karol Działoszyński,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07.2004-08.2006</w:t>
      </w:r>
      <w:r w:rsidRPr="0094131A">
        <w:rPr>
          <w:rFonts w:ascii="Tahoma" w:hAnsi="Tahoma" w:cs="Tahoma"/>
          <w:sz w:val="20"/>
          <w:szCs w:val="20"/>
        </w:rPr>
        <w:tab/>
        <w:t xml:space="preserve">członek Rady Nadzorczej spółki </w:t>
      </w:r>
      <w:proofErr w:type="spellStart"/>
      <w:r w:rsidRPr="0094131A">
        <w:rPr>
          <w:rFonts w:ascii="Tahoma" w:hAnsi="Tahoma" w:cs="Tahoma"/>
          <w:sz w:val="20"/>
          <w:szCs w:val="20"/>
        </w:rPr>
        <w:t>Exatel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S.A. z siedzibą w Warszawie,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01.2007-12.2007</w:t>
      </w:r>
      <w:r w:rsidRPr="0094131A">
        <w:rPr>
          <w:rFonts w:ascii="Tahoma" w:hAnsi="Tahoma" w:cs="Tahoma"/>
          <w:sz w:val="20"/>
          <w:szCs w:val="20"/>
        </w:rPr>
        <w:tab/>
        <w:t xml:space="preserve">Wiceprezes Zarządu Multimedia </w:t>
      </w:r>
      <w:proofErr w:type="spellStart"/>
      <w:r w:rsidRPr="0094131A">
        <w:rPr>
          <w:rFonts w:ascii="Tahoma" w:hAnsi="Tahoma" w:cs="Tahoma"/>
          <w:sz w:val="20"/>
          <w:szCs w:val="20"/>
        </w:rPr>
        <w:t>Concept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S.A.,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20.12.2004-nadal</w:t>
      </w:r>
      <w:r w:rsidRPr="0094131A">
        <w:rPr>
          <w:rFonts w:ascii="Tahoma" w:hAnsi="Tahoma" w:cs="Tahoma"/>
          <w:sz w:val="20"/>
          <w:szCs w:val="20"/>
        </w:rPr>
        <w:tab/>
        <w:t>członek Rady Nadzorczej spółki Doradztwo Gospodarcze DGA S.A.</w:t>
      </w:r>
    </w:p>
    <w:p w:rsidR="001D49FB" w:rsidRPr="0094131A" w:rsidRDefault="001D49FB" w:rsidP="001D49FB">
      <w:pPr>
        <w:tabs>
          <w:tab w:val="left" w:pos="709"/>
        </w:tabs>
        <w:spacing w:after="0"/>
        <w:jc w:val="both"/>
        <w:rPr>
          <w:rFonts w:ascii="Tahoma" w:hAnsi="Tahoma" w:cs="Tahoma"/>
          <w:sz w:val="20"/>
          <w:szCs w:val="20"/>
        </w:rPr>
      </w:pPr>
    </w:p>
    <w:p w:rsidR="001D49FB" w:rsidRPr="0094131A" w:rsidRDefault="001D49FB" w:rsidP="001D49FB">
      <w:pPr>
        <w:tabs>
          <w:tab w:val="left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Od 20.12.2004r. członek Rady Nadzorczej spółki Doradztwo Gospodarcze DGA S.A. (od 21.02.2005r. pełni funkcję Zastępcy Przewodniczącego). Od 26.09.2005r. wchodzi w skład Komitetu Audytu Rady Nadzorczej DGA, w którym w dniu 16.04.2007r. objął funkcję Przewodniczącego.</w:t>
      </w:r>
    </w:p>
    <w:p w:rsidR="001D49FB" w:rsidRPr="0094131A" w:rsidRDefault="001D49FB" w:rsidP="001D49FB">
      <w:pPr>
        <w:spacing w:after="0"/>
        <w:rPr>
          <w:rFonts w:ascii="Tahoma" w:hAnsi="Tahoma" w:cs="Tahoma"/>
          <w:bCs/>
          <w:sz w:val="20"/>
          <w:szCs w:val="20"/>
        </w:rPr>
      </w:pPr>
    </w:p>
    <w:p w:rsidR="001D49FB" w:rsidRDefault="001D49FB" w:rsidP="00A0025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Zgodnie ze złożonym oświadczeniem Pan Karol Działoszyński spełnia wszystkie kryteria niezależności opisane w części III ust. 6 Dobrych Praktyk Spółek Notowanych na GPW.</w:t>
      </w:r>
    </w:p>
    <w:p w:rsidR="008F4B26" w:rsidRPr="0094131A" w:rsidRDefault="008F4B26" w:rsidP="00A0025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94131A">
        <w:rPr>
          <w:rFonts w:ascii="Tahoma" w:hAnsi="Tahoma" w:cs="Tahoma"/>
          <w:bCs/>
          <w:sz w:val="20"/>
          <w:szCs w:val="20"/>
        </w:rPr>
        <w:t>Karol Działoszyński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8F4B26" w:rsidRPr="0094131A" w:rsidRDefault="008F4B26" w:rsidP="001D49FB">
      <w:pPr>
        <w:spacing w:after="0"/>
        <w:rPr>
          <w:rFonts w:ascii="Tahoma" w:hAnsi="Tahoma" w:cs="Tahoma"/>
          <w:bCs/>
          <w:sz w:val="20"/>
          <w:szCs w:val="20"/>
        </w:rPr>
      </w:pPr>
    </w:p>
    <w:p w:rsidR="006444E2" w:rsidRPr="0094131A" w:rsidRDefault="006444E2" w:rsidP="001D49FB">
      <w:pPr>
        <w:spacing w:after="0"/>
        <w:rPr>
          <w:rFonts w:ascii="Tahoma" w:hAnsi="Tahoma" w:cs="Tahoma"/>
          <w:bCs/>
          <w:sz w:val="20"/>
          <w:szCs w:val="20"/>
        </w:rPr>
      </w:pPr>
    </w:p>
    <w:p w:rsidR="00892F1A" w:rsidRPr="0094131A" w:rsidRDefault="00892F1A" w:rsidP="001D49FB">
      <w:pPr>
        <w:rPr>
          <w:rFonts w:ascii="Tahoma" w:hAnsi="Tahoma" w:cs="Tahoma"/>
          <w:bCs/>
          <w:sz w:val="20"/>
          <w:szCs w:val="20"/>
        </w:rPr>
      </w:pPr>
    </w:p>
    <w:p w:rsidR="001D49FB" w:rsidRPr="0094131A" w:rsidRDefault="00F16E78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 xml:space="preserve">Dr hab. </w:t>
      </w:r>
      <w:r w:rsidR="001D49FB" w:rsidRPr="0094131A">
        <w:rPr>
          <w:rFonts w:ascii="Tahoma" w:hAnsi="Tahoma" w:cs="Tahoma"/>
          <w:b/>
          <w:bCs/>
          <w:sz w:val="20"/>
          <w:szCs w:val="20"/>
        </w:rPr>
        <w:t>Rober Gwiazdowski</w:t>
      </w:r>
    </w:p>
    <w:p w:rsidR="001D49FB" w:rsidRPr="0094131A" w:rsidRDefault="001918A3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Doradztwo Gospodarcze DGA S.A.</w:t>
      </w:r>
    </w:p>
    <w:p w:rsidR="001D49FB" w:rsidRPr="0094131A" w:rsidRDefault="001D49FB" w:rsidP="001D49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1D49FB" w:rsidRPr="0094131A" w:rsidRDefault="001D49FB" w:rsidP="001D49F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4131A">
        <w:rPr>
          <w:rFonts w:ascii="Tahoma" w:eastAsia="Times New Roman" w:hAnsi="Tahoma" w:cs="Tahoma"/>
          <w:sz w:val="20"/>
          <w:szCs w:val="20"/>
          <w:lang w:eastAsia="pl-PL"/>
        </w:rPr>
        <w:t xml:space="preserve">Pan Robert Gwiazdowski posiada wykształcenie wyższe – doktor habilitowany nauk prawnych. Profesor Wyższej Szkoły Handlu I Prawa im. R. Łazarskiego w Warszawie. Od 1997 roku doradca </w:t>
      </w:r>
      <w:r w:rsidRPr="0094131A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podatkowy. Od 2009 roku Adwokat. Prezydent Centrum im. Adama Smitha. Autor książek: „Sprawiedliwość a efektywność opodatkowania” oraz „Podatek progresywny a proporcjonalny” oraz licznych artykułów poświęconych problematyce podatków, wolnego rynku i polityki gospodarczej.</w:t>
      </w:r>
    </w:p>
    <w:p w:rsidR="001D49FB" w:rsidRPr="0094131A" w:rsidRDefault="001D49FB" w:rsidP="001D49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1980-2006</w:t>
      </w:r>
      <w:r w:rsidRPr="0094131A">
        <w:rPr>
          <w:rFonts w:ascii="Tahoma" w:hAnsi="Tahoma" w:cs="Tahoma"/>
          <w:sz w:val="20"/>
          <w:szCs w:val="20"/>
        </w:rPr>
        <w:tab/>
        <w:t>pracownik naukowy – asystent a następnie adiunkt na Wydziale Prawa i Administracji, Uniwersytet Warszawski,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1995-nadal</w:t>
      </w:r>
      <w:r w:rsidRPr="0094131A">
        <w:rPr>
          <w:rFonts w:ascii="Tahoma" w:hAnsi="Tahoma" w:cs="Tahoma"/>
          <w:sz w:val="20"/>
          <w:szCs w:val="20"/>
        </w:rPr>
        <w:tab/>
        <w:t>własna działalność gospodarcza,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2004-nadal</w:t>
      </w:r>
      <w:r w:rsidRPr="0094131A">
        <w:rPr>
          <w:rFonts w:ascii="Tahoma" w:hAnsi="Tahoma" w:cs="Tahoma"/>
          <w:bCs/>
          <w:sz w:val="20"/>
          <w:szCs w:val="20"/>
        </w:rPr>
        <w:tab/>
        <w:t>Prezydent w Centrum im. Adama Smitha w Warszawie,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2009-nadal </w:t>
      </w:r>
      <w:r w:rsidRPr="0094131A">
        <w:rPr>
          <w:rFonts w:ascii="Tahoma" w:hAnsi="Tahoma" w:cs="Tahoma"/>
          <w:bCs/>
          <w:sz w:val="20"/>
          <w:szCs w:val="20"/>
        </w:rPr>
        <w:tab/>
        <w:t xml:space="preserve">profesor Wyższej Szkoły Handlu i Prawa im. </w:t>
      </w:r>
      <w:proofErr w:type="spellStart"/>
      <w:r w:rsidRPr="0094131A">
        <w:rPr>
          <w:rFonts w:ascii="Tahoma" w:hAnsi="Tahoma" w:cs="Tahoma"/>
          <w:bCs/>
          <w:sz w:val="20"/>
          <w:szCs w:val="20"/>
        </w:rPr>
        <w:t>R.Łazarskiego</w:t>
      </w:r>
      <w:proofErr w:type="spellEnd"/>
      <w:r w:rsidRPr="0094131A">
        <w:rPr>
          <w:rFonts w:ascii="Tahoma" w:hAnsi="Tahoma" w:cs="Tahoma"/>
          <w:bCs/>
          <w:sz w:val="20"/>
          <w:szCs w:val="20"/>
        </w:rPr>
        <w:t xml:space="preserve"> w Warszawie. </w:t>
      </w:r>
    </w:p>
    <w:p w:rsidR="001D49FB" w:rsidRPr="0094131A" w:rsidRDefault="001D49FB" w:rsidP="001D49FB">
      <w:pPr>
        <w:spacing w:after="0"/>
        <w:rPr>
          <w:rFonts w:ascii="Tahoma" w:hAnsi="Tahoma" w:cs="Tahoma"/>
          <w:bCs/>
          <w:sz w:val="20"/>
          <w:szCs w:val="20"/>
        </w:rPr>
      </w:pPr>
    </w:p>
    <w:p w:rsidR="001D49FB" w:rsidRDefault="001D49FB" w:rsidP="00A0025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Zgodnie ze złożonym oświadczeniem Pan Robert Gwiazdowski spełnia wszystkie kryteria niezależności opisane w części III ust. 6 Dobrych Praktyk Spółek Notowanych na GPW.</w:t>
      </w:r>
    </w:p>
    <w:p w:rsidR="001D49FB" w:rsidRPr="0094131A" w:rsidRDefault="008F4B26" w:rsidP="00A00253">
      <w:pPr>
        <w:spacing w:after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94131A">
        <w:rPr>
          <w:rFonts w:ascii="Tahoma" w:hAnsi="Tahoma" w:cs="Tahoma"/>
          <w:bCs/>
          <w:sz w:val="20"/>
          <w:szCs w:val="20"/>
        </w:rPr>
        <w:t>Robert Gwiazdowski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1D49FB" w:rsidRPr="0094131A" w:rsidRDefault="001D49FB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 xml:space="preserve"> Leon Komornicki</w:t>
      </w:r>
    </w:p>
    <w:p w:rsidR="001D49FB" w:rsidRPr="0094131A" w:rsidRDefault="001918A3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Doradztwo Gospodarcze DGA S.A.</w:t>
      </w:r>
    </w:p>
    <w:p w:rsidR="001D49FB" w:rsidRPr="0094131A" w:rsidRDefault="001D49FB" w:rsidP="001D49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Pan Leon Komornicki posiada wykształcenie wyższe. Jest absolwentem Wyższej Szkoły Oficerskiej w Poznaniu, Akademii Sztabu Generalnego w ZSRR, Akademii NATO w Rzymie, kierunek: </w:t>
      </w:r>
      <w:proofErr w:type="spellStart"/>
      <w:r w:rsidRPr="0094131A">
        <w:rPr>
          <w:rFonts w:ascii="Tahoma" w:hAnsi="Tahoma" w:cs="Tahoma"/>
          <w:bCs/>
          <w:sz w:val="20"/>
          <w:szCs w:val="20"/>
        </w:rPr>
        <w:t>ogólnowojskowy</w:t>
      </w:r>
      <w:proofErr w:type="spellEnd"/>
      <w:r w:rsidRPr="0094131A">
        <w:rPr>
          <w:rFonts w:ascii="Tahoma" w:hAnsi="Tahoma" w:cs="Tahoma"/>
          <w:bCs/>
          <w:sz w:val="20"/>
          <w:szCs w:val="20"/>
        </w:rPr>
        <w:t>, dowódczy i nauki polityczne (NATO).</w:t>
      </w: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1D49F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1968-1969</w:t>
      </w:r>
      <w:r w:rsidRPr="0094131A">
        <w:rPr>
          <w:rFonts w:ascii="Tahoma" w:hAnsi="Tahoma" w:cs="Tahoma"/>
          <w:sz w:val="20"/>
          <w:szCs w:val="20"/>
        </w:rPr>
        <w:tab/>
        <w:t>Dowódca Plutonu 8 Pułku Czołgów w Żaganiu,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1969-1972</w:t>
      </w:r>
      <w:r w:rsidRPr="0094131A">
        <w:rPr>
          <w:rFonts w:ascii="Tahoma" w:hAnsi="Tahoma" w:cs="Tahoma"/>
          <w:sz w:val="20"/>
          <w:szCs w:val="20"/>
        </w:rPr>
        <w:tab/>
        <w:t>Starszy Oficer Operacyjny Sztabu 3 Pułku Czołgów w Żaganiu,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1978-1979</w:t>
      </w:r>
      <w:r w:rsidRPr="0094131A">
        <w:rPr>
          <w:rFonts w:ascii="Tahoma" w:hAnsi="Tahoma" w:cs="Tahoma"/>
          <w:bCs/>
          <w:sz w:val="20"/>
          <w:szCs w:val="20"/>
        </w:rPr>
        <w:tab/>
        <w:t>Oficer Operacyjny 11 Dywizji Pancernej,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07.1979-1984</w:t>
      </w:r>
      <w:r w:rsidRPr="0094131A">
        <w:rPr>
          <w:rFonts w:ascii="Tahoma" w:hAnsi="Tahoma" w:cs="Tahoma"/>
          <w:bCs/>
          <w:sz w:val="20"/>
          <w:szCs w:val="20"/>
        </w:rPr>
        <w:tab/>
        <w:t>Dowódca 8 Pułku Czołgów w Żaganiu,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1986-1987</w:t>
      </w:r>
      <w:r w:rsidRPr="0094131A">
        <w:rPr>
          <w:rFonts w:ascii="Tahoma" w:hAnsi="Tahoma" w:cs="Tahoma"/>
          <w:bCs/>
          <w:sz w:val="20"/>
          <w:szCs w:val="20"/>
        </w:rPr>
        <w:tab/>
        <w:t>Szef Sztabu 5 Dywizji Pancernej w Gubinie,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1987-1989</w:t>
      </w:r>
      <w:r w:rsidRPr="0094131A">
        <w:rPr>
          <w:rFonts w:ascii="Tahoma" w:hAnsi="Tahoma" w:cs="Tahoma"/>
          <w:bCs/>
          <w:sz w:val="20"/>
          <w:szCs w:val="20"/>
        </w:rPr>
        <w:tab/>
        <w:t>Dowódca 5 Dywizji Pancernej w Gubinie,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1989-1990</w:t>
      </w:r>
      <w:r w:rsidRPr="0094131A">
        <w:rPr>
          <w:rFonts w:ascii="Tahoma" w:hAnsi="Tahoma" w:cs="Tahoma"/>
          <w:bCs/>
          <w:sz w:val="20"/>
          <w:szCs w:val="20"/>
        </w:rPr>
        <w:tab/>
        <w:t>Szef Sztabu Śląskiego Okręgu Wojskowego we Wrocławiu,</w:t>
      </w:r>
    </w:p>
    <w:p w:rsidR="001D49FB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1990-1992</w:t>
      </w:r>
      <w:r w:rsidRPr="0094131A">
        <w:rPr>
          <w:rFonts w:ascii="Tahoma" w:hAnsi="Tahoma" w:cs="Tahoma"/>
          <w:bCs/>
          <w:sz w:val="20"/>
          <w:szCs w:val="20"/>
        </w:rPr>
        <w:tab/>
        <w:t>Dowódca Okręgu Wojskowego w Warszawie,</w:t>
      </w:r>
    </w:p>
    <w:p w:rsidR="00BF1786" w:rsidRPr="0094131A" w:rsidRDefault="00BF1786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1991-nadal</w:t>
      </w:r>
      <w:r>
        <w:rPr>
          <w:rFonts w:ascii="Tahoma" w:hAnsi="Tahoma" w:cs="Tahoma"/>
          <w:bCs/>
          <w:sz w:val="20"/>
          <w:szCs w:val="20"/>
        </w:rPr>
        <w:tab/>
        <w:t xml:space="preserve">Prezes </w:t>
      </w:r>
      <w:r w:rsidRPr="0094131A">
        <w:rPr>
          <w:rFonts w:ascii="Tahoma" w:hAnsi="Tahoma" w:cs="Tahoma"/>
          <w:bCs/>
          <w:sz w:val="20"/>
          <w:szCs w:val="20"/>
        </w:rPr>
        <w:t>Fundacji Poległym i Pomordowanym na Wschodzie</w:t>
      </w:r>
      <w:r>
        <w:rPr>
          <w:rFonts w:ascii="Tahoma" w:hAnsi="Tahoma" w:cs="Tahoma"/>
          <w:bCs/>
          <w:sz w:val="20"/>
          <w:szCs w:val="20"/>
        </w:rPr>
        <w:t>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1992-1997</w:t>
      </w:r>
      <w:r w:rsidRPr="0094131A">
        <w:rPr>
          <w:rFonts w:ascii="Tahoma" w:hAnsi="Tahoma" w:cs="Tahoma"/>
          <w:bCs/>
          <w:sz w:val="20"/>
          <w:szCs w:val="20"/>
        </w:rPr>
        <w:tab/>
        <w:t>Zastępca Szefa Sztabu Generalnego Wojska Polskiego,</w:t>
      </w:r>
    </w:p>
    <w:p w:rsidR="001D49FB" w:rsidRPr="0094131A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1998-2000</w:t>
      </w:r>
      <w:r w:rsidRPr="0094131A">
        <w:rPr>
          <w:rFonts w:ascii="Tahoma" w:hAnsi="Tahoma" w:cs="Tahoma"/>
          <w:bCs/>
          <w:sz w:val="20"/>
          <w:szCs w:val="20"/>
        </w:rPr>
        <w:tab/>
        <w:t>Dyrektor ds. Marketingu firmy CEBA,</w:t>
      </w:r>
    </w:p>
    <w:p w:rsidR="001D49FB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2000-2003</w:t>
      </w:r>
      <w:r w:rsidRPr="0094131A">
        <w:rPr>
          <w:rFonts w:ascii="Tahoma" w:hAnsi="Tahoma" w:cs="Tahoma"/>
          <w:bCs/>
          <w:sz w:val="20"/>
          <w:szCs w:val="20"/>
        </w:rPr>
        <w:tab/>
        <w:t xml:space="preserve">Prezes firmy </w:t>
      </w:r>
      <w:proofErr w:type="spellStart"/>
      <w:r w:rsidRPr="0094131A">
        <w:rPr>
          <w:rFonts w:ascii="Tahoma" w:hAnsi="Tahoma" w:cs="Tahoma"/>
          <w:bCs/>
          <w:sz w:val="20"/>
          <w:szCs w:val="20"/>
        </w:rPr>
        <w:t>Unikonsult</w:t>
      </w:r>
      <w:proofErr w:type="spellEnd"/>
      <w:r w:rsidRPr="0094131A">
        <w:rPr>
          <w:rFonts w:ascii="Tahoma" w:hAnsi="Tahoma" w:cs="Tahoma"/>
          <w:bCs/>
          <w:sz w:val="20"/>
          <w:szCs w:val="20"/>
        </w:rPr>
        <w:t xml:space="preserve"> Sp. z o.o.,</w:t>
      </w:r>
    </w:p>
    <w:p w:rsidR="00BF1786" w:rsidRPr="0094131A" w:rsidRDefault="00BF1786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2002-nadal</w:t>
      </w:r>
      <w:r>
        <w:rPr>
          <w:rFonts w:ascii="Tahoma" w:hAnsi="Tahoma" w:cs="Tahoma"/>
          <w:bCs/>
          <w:sz w:val="20"/>
          <w:szCs w:val="20"/>
        </w:rPr>
        <w:tab/>
        <w:t xml:space="preserve">Doradca Zarządu </w:t>
      </w:r>
      <w:proofErr w:type="spellStart"/>
      <w:r>
        <w:rPr>
          <w:rFonts w:ascii="Tahoma" w:hAnsi="Tahoma" w:cs="Tahoma"/>
          <w:bCs/>
          <w:sz w:val="20"/>
          <w:szCs w:val="20"/>
        </w:rPr>
        <w:t>Pol-Aqua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S.A.,</w:t>
      </w:r>
    </w:p>
    <w:p w:rsidR="001D49FB" w:rsidRDefault="001D49FB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15.06.2004-nadal</w:t>
      </w:r>
      <w:r w:rsidRPr="0094131A">
        <w:rPr>
          <w:rFonts w:ascii="Tahoma" w:hAnsi="Tahoma" w:cs="Tahoma"/>
          <w:bCs/>
          <w:sz w:val="20"/>
          <w:szCs w:val="20"/>
        </w:rPr>
        <w:tab/>
        <w:t>Członek Rady Nadzorczej D</w:t>
      </w:r>
      <w:r w:rsidR="00BF1786">
        <w:rPr>
          <w:rFonts w:ascii="Tahoma" w:hAnsi="Tahoma" w:cs="Tahoma"/>
          <w:bCs/>
          <w:sz w:val="20"/>
          <w:szCs w:val="20"/>
        </w:rPr>
        <w:t>oradztwa Gospodarczego DGA S.A.,</w:t>
      </w:r>
    </w:p>
    <w:p w:rsidR="00BF1786" w:rsidRPr="0094131A" w:rsidRDefault="00BF1786" w:rsidP="001D49FB">
      <w:pPr>
        <w:pStyle w:val="Akapitzlist"/>
        <w:numPr>
          <w:ilvl w:val="0"/>
          <w:numId w:val="2"/>
        </w:num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2006-nadal</w:t>
      </w:r>
      <w:r>
        <w:rPr>
          <w:rFonts w:ascii="Tahoma" w:hAnsi="Tahoma" w:cs="Tahoma"/>
          <w:bCs/>
          <w:sz w:val="20"/>
          <w:szCs w:val="20"/>
        </w:rPr>
        <w:tab/>
        <w:t xml:space="preserve">Doradca Zarządu </w:t>
      </w:r>
      <w:proofErr w:type="spellStart"/>
      <w:r>
        <w:rPr>
          <w:rFonts w:ascii="Tahoma" w:hAnsi="Tahoma" w:cs="Tahoma"/>
          <w:bCs/>
          <w:sz w:val="20"/>
          <w:szCs w:val="20"/>
        </w:rPr>
        <w:t>Biatel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S.A.</w:t>
      </w:r>
    </w:p>
    <w:p w:rsidR="001D49FB" w:rsidRPr="0094131A" w:rsidRDefault="001D49FB" w:rsidP="001D49FB">
      <w:p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:rsidR="001D49FB" w:rsidRPr="0094131A" w:rsidRDefault="001D49FB" w:rsidP="001D49FB">
      <w:pPr>
        <w:tabs>
          <w:tab w:val="left" w:pos="2410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 xml:space="preserve">Pan Leon Komornicki pełni </w:t>
      </w:r>
      <w:r w:rsidR="00BF1786">
        <w:rPr>
          <w:rFonts w:ascii="Tahoma" w:hAnsi="Tahoma" w:cs="Tahoma"/>
          <w:bCs/>
          <w:sz w:val="20"/>
          <w:szCs w:val="20"/>
        </w:rPr>
        <w:t xml:space="preserve">także </w:t>
      </w:r>
      <w:r w:rsidRPr="0094131A">
        <w:rPr>
          <w:rFonts w:ascii="Tahoma" w:hAnsi="Tahoma" w:cs="Tahoma"/>
          <w:bCs/>
          <w:sz w:val="20"/>
          <w:szCs w:val="20"/>
        </w:rPr>
        <w:t xml:space="preserve">funkcję Doradcy Zarządu spółek Nom-2 Sp. z o.o. oraz </w:t>
      </w:r>
      <w:proofErr w:type="spellStart"/>
      <w:r w:rsidRPr="0094131A">
        <w:rPr>
          <w:rFonts w:ascii="Tahoma" w:hAnsi="Tahoma" w:cs="Tahoma"/>
          <w:bCs/>
          <w:sz w:val="20"/>
          <w:szCs w:val="20"/>
        </w:rPr>
        <w:t>Keratronik</w:t>
      </w:r>
      <w:proofErr w:type="spellEnd"/>
      <w:r w:rsidRPr="0094131A">
        <w:rPr>
          <w:rFonts w:ascii="Tahoma" w:hAnsi="Tahoma" w:cs="Tahoma"/>
          <w:bCs/>
          <w:sz w:val="20"/>
          <w:szCs w:val="20"/>
        </w:rPr>
        <w:t xml:space="preserve"> Sp. z o.o. Ponadto jest członkiem – założycielem Rady Org</w:t>
      </w:r>
      <w:r w:rsidR="00BF1786">
        <w:rPr>
          <w:rFonts w:ascii="Tahoma" w:hAnsi="Tahoma" w:cs="Tahoma"/>
          <w:bCs/>
          <w:sz w:val="20"/>
          <w:szCs w:val="20"/>
        </w:rPr>
        <w:t xml:space="preserve">anizatorów Business Centre </w:t>
      </w:r>
      <w:proofErr w:type="spellStart"/>
      <w:r w:rsidR="00BF1786">
        <w:rPr>
          <w:rFonts w:ascii="Tahoma" w:hAnsi="Tahoma" w:cs="Tahoma"/>
          <w:bCs/>
          <w:sz w:val="20"/>
          <w:szCs w:val="20"/>
        </w:rPr>
        <w:t>Club</w:t>
      </w:r>
      <w:proofErr w:type="spellEnd"/>
      <w:r w:rsidR="00BF1786">
        <w:rPr>
          <w:rFonts w:ascii="Tahoma" w:hAnsi="Tahoma" w:cs="Tahoma"/>
          <w:bCs/>
          <w:sz w:val="20"/>
          <w:szCs w:val="20"/>
        </w:rPr>
        <w:t>.</w:t>
      </w:r>
    </w:p>
    <w:p w:rsidR="001D49FB" w:rsidRPr="0094131A" w:rsidRDefault="001D49FB" w:rsidP="001D49FB">
      <w:pPr>
        <w:spacing w:after="0"/>
        <w:rPr>
          <w:rFonts w:ascii="Tahoma" w:hAnsi="Tahoma" w:cs="Tahoma"/>
          <w:bCs/>
          <w:sz w:val="20"/>
          <w:szCs w:val="20"/>
        </w:rPr>
      </w:pPr>
    </w:p>
    <w:p w:rsidR="001D49FB" w:rsidRDefault="001D49FB" w:rsidP="00A0025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Zgodnie ze złożonym oświadczeniem Pan Leon Komornicki spełnia wszystkie kryteria niezależności opisane w części III ust. 6 Dobrych Praktyk Spółek Notowanych na GPW.</w:t>
      </w:r>
    </w:p>
    <w:p w:rsidR="001D49FB" w:rsidRPr="0094131A" w:rsidRDefault="008F4B26" w:rsidP="00A00253">
      <w:pPr>
        <w:spacing w:after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94131A">
        <w:rPr>
          <w:rFonts w:ascii="Tahoma" w:hAnsi="Tahoma" w:cs="Tahoma"/>
          <w:bCs/>
          <w:sz w:val="20"/>
          <w:szCs w:val="20"/>
        </w:rPr>
        <w:t>Leon Komornicki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1D49FB" w:rsidRPr="0094131A" w:rsidRDefault="001D49FB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b/>
          <w:bCs/>
          <w:sz w:val="20"/>
          <w:szCs w:val="20"/>
        </w:rPr>
        <w:t>Jarosław Dominiak</w:t>
      </w:r>
    </w:p>
    <w:p w:rsidR="001D49FB" w:rsidRPr="0094131A" w:rsidRDefault="001918A3" w:rsidP="001D49FB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Członek</w:t>
      </w:r>
      <w:r w:rsidR="001D49FB" w:rsidRPr="0094131A">
        <w:rPr>
          <w:rFonts w:ascii="Tahoma" w:hAnsi="Tahoma" w:cs="Tahoma"/>
          <w:bCs/>
          <w:sz w:val="20"/>
          <w:szCs w:val="20"/>
        </w:rPr>
        <w:t xml:space="preserve"> Rady Nadzorczej Doradztwo Gospodarcze DGA S.A.</w:t>
      </w:r>
    </w:p>
    <w:p w:rsidR="001D49FB" w:rsidRPr="0094131A" w:rsidRDefault="001D49FB" w:rsidP="001D49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DB79DA" w:rsidRDefault="001D49FB" w:rsidP="001D49FB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 xml:space="preserve">Absolwent Wydziału Zarządzania i Informatyki Akademii Ekonomicznej we Wrocławiu. Uczestnik podyplomowych studiów z zakresu zarządzania przedsiębiorstwem (SGH w Warszawie) oraz Zarządzania Finansami MSP (AE we Wrocławiu). </w:t>
      </w:r>
    </w:p>
    <w:p w:rsidR="00DB79DA" w:rsidRDefault="00DB79DA" w:rsidP="001D49FB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</w:p>
    <w:p w:rsidR="00DB79DA" w:rsidRPr="0094131A" w:rsidRDefault="00DB79DA" w:rsidP="00DB79DA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DB79DA" w:rsidRPr="00DB79DA" w:rsidRDefault="00DB79DA" w:rsidP="00DB79DA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1999</w:t>
      </w:r>
      <w:r w:rsidRPr="0094131A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nadal</w:t>
      </w:r>
      <w:r w:rsidRPr="0094131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</w:t>
      </w:r>
      <w:r w:rsidRPr="0094131A">
        <w:rPr>
          <w:rFonts w:ascii="Tahoma" w:hAnsi="Tahoma" w:cs="Tahoma"/>
          <w:sz w:val="20"/>
          <w:szCs w:val="20"/>
        </w:rPr>
        <w:t>nicjator i pierwszy prezes Stowarzyszenia Inwestorów Indywidualnych</w:t>
      </w:r>
      <w:r>
        <w:rPr>
          <w:rFonts w:ascii="Tahoma" w:hAnsi="Tahoma" w:cs="Tahoma"/>
          <w:sz w:val="20"/>
          <w:szCs w:val="20"/>
        </w:rPr>
        <w:t>,</w:t>
      </w:r>
    </w:p>
    <w:p w:rsidR="00DB79DA" w:rsidRPr="00DB79DA" w:rsidRDefault="00DB79DA" w:rsidP="00DB79DA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2000</w:t>
      </w:r>
      <w:r w:rsidRPr="0094131A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nadal</w:t>
      </w:r>
      <w:r w:rsidRPr="0094131A">
        <w:rPr>
          <w:rFonts w:ascii="Tahoma" w:hAnsi="Tahoma" w:cs="Tahoma"/>
          <w:sz w:val="20"/>
          <w:szCs w:val="20"/>
        </w:rPr>
        <w:tab/>
        <w:t xml:space="preserve">stypendysta i członek amerykańskiej organizacji </w:t>
      </w:r>
      <w:proofErr w:type="spellStart"/>
      <w:r w:rsidRPr="0094131A">
        <w:rPr>
          <w:rFonts w:ascii="Tahoma" w:hAnsi="Tahoma" w:cs="Tahoma"/>
          <w:sz w:val="20"/>
          <w:szCs w:val="20"/>
        </w:rPr>
        <w:t>Ashoka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–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4131A">
        <w:rPr>
          <w:rFonts w:ascii="Tahoma" w:hAnsi="Tahoma" w:cs="Tahoma"/>
          <w:sz w:val="20"/>
          <w:szCs w:val="20"/>
        </w:rPr>
        <w:t>Innovators</w:t>
      </w:r>
      <w:proofErr w:type="spellEnd"/>
      <w:r>
        <w:rPr>
          <w:rFonts w:ascii="Tahoma" w:hAnsi="Tahoma" w:cs="Tahoma"/>
          <w:sz w:val="20"/>
          <w:szCs w:val="20"/>
        </w:rPr>
        <w:t xml:space="preserve"> for </w:t>
      </w:r>
      <w:proofErr w:type="spellStart"/>
      <w:r>
        <w:rPr>
          <w:rFonts w:ascii="Tahoma" w:hAnsi="Tahoma" w:cs="Tahoma"/>
          <w:sz w:val="20"/>
          <w:szCs w:val="20"/>
        </w:rPr>
        <w:t>the</w:t>
      </w:r>
      <w:proofErr w:type="spellEnd"/>
      <w:r>
        <w:rPr>
          <w:rFonts w:ascii="Tahoma" w:hAnsi="Tahoma" w:cs="Tahoma"/>
          <w:sz w:val="20"/>
          <w:szCs w:val="20"/>
        </w:rPr>
        <w:t xml:space="preserve"> Public,</w:t>
      </w:r>
    </w:p>
    <w:p w:rsidR="00DB79DA" w:rsidRPr="00DB79DA" w:rsidRDefault="00DB79DA" w:rsidP="00DB79DA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 2000r.</w:t>
      </w:r>
      <w:r>
        <w:rPr>
          <w:rFonts w:ascii="Tahoma" w:hAnsi="Tahoma" w:cs="Tahoma"/>
          <w:sz w:val="20"/>
          <w:szCs w:val="20"/>
        </w:rPr>
        <w:tab/>
        <w:t>c</w:t>
      </w:r>
      <w:r w:rsidRPr="0094131A">
        <w:rPr>
          <w:rFonts w:ascii="Tahoma" w:hAnsi="Tahoma" w:cs="Tahoma"/>
          <w:sz w:val="20"/>
          <w:szCs w:val="20"/>
        </w:rPr>
        <w:t xml:space="preserve">złonek wielu gremiów środowiskowych oraz rad konsultacyjnych powoływanych przez Ministra Finansów oraz Ministra Skarbu Państwa (m.in. Rada Rozwoju Rynku Finansowego, Rada ds. prywatyzacji GPW w Warszawie), członek zespołu konsultacyjnego utworzonego w ramach prac nad projektem Kodeksu Nadzoru Korporacyjnego Polskiego Forum </w:t>
      </w:r>
      <w:proofErr w:type="spellStart"/>
      <w:r w:rsidRPr="0094131A">
        <w:rPr>
          <w:rFonts w:ascii="Tahoma" w:hAnsi="Tahoma" w:cs="Tahoma"/>
          <w:sz w:val="20"/>
          <w:szCs w:val="20"/>
        </w:rPr>
        <w:t>Corporate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4131A">
        <w:rPr>
          <w:rFonts w:ascii="Tahoma" w:hAnsi="Tahoma" w:cs="Tahoma"/>
          <w:sz w:val="20"/>
          <w:szCs w:val="20"/>
        </w:rPr>
        <w:t>Governance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, przewodniczący jury konkursu na najlepszą stronę internetową spółki giełdowej oraz członek kapituły na najlepszy </w:t>
      </w:r>
      <w:r>
        <w:rPr>
          <w:rFonts w:ascii="Tahoma" w:hAnsi="Tahoma" w:cs="Tahoma"/>
          <w:sz w:val="20"/>
          <w:szCs w:val="20"/>
        </w:rPr>
        <w:t>raport roczny spółki giełdowej,</w:t>
      </w:r>
    </w:p>
    <w:p w:rsidR="00DB79DA" w:rsidRPr="00DB79DA" w:rsidRDefault="00DB79DA" w:rsidP="00DB79DA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2007-nadal</w:t>
      </w:r>
      <w:r>
        <w:rPr>
          <w:rFonts w:ascii="Tahoma" w:hAnsi="Tahoma" w:cs="Tahoma"/>
          <w:sz w:val="20"/>
          <w:szCs w:val="20"/>
        </w:rPr>
        <w:tab/>
      </w:r>
      <w:r w:rsidRPr="0094131A">
        <w:rPr>
          <w:rFonts w:ascii="Tahoma" w:hAnsi="Tahoma" w:cs="Tahoma"/>
          <w:sz w:val="20"/>
          <w:szCs w:val="20"/>
        </w:rPr>
        <w:t>sędzia Sądu Giełdowego</w:t>
      </w:r>
      <w:r>
        <w:rPr>
          <w:rFonts w:ascii="Tahoma" w:hAnsi="Tahoma" w:cs="Tahoma"/>
          <w:sz w:val="20"/>
          <w:szCs w:val="20"/>
        </w:rPr>
        <w:t>,</w:t>
      </w:r>
    </w:p>
    <w:p w:rsidR="00DB79DA" w:rsidRPr="0094131A" w:rsidRDefault="00DB79DA" w:rsidP="00DB79DA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 2009r.</w:t>
      </w:r>
      <w:r>
        <w:rPr>
          <w:rFonts w:ascii="Tahoma" w:hAnsi="Tahoma" w:cs="Tahoma"/>
          <w:sz w:val="20"/>
          <w:szCs w:val="20"/>
        </w:rPr>
        <w:tab/>
      </w:r>
      <w:r w:rsidRPr="0094131A">
        <w:rPr>
          <w:rFonts w:ascii="Tahoma" w:hAnsi="Tahoma" w:cs="Tahoma"/>
          <w:sz w:val="20"/>
          <w:szCs w:val="20"/>
        </w:rPr>
        <w:t xml:space="preserve">członek zarządu organizacji </w:t>
      </w:r>
      <w:proofErr w:type="spellStart"/>
      <w:r w:rsidRPr="0094131A">
        <w:rPr>
          <w:rFonts w:ascii="Tahoma" w:hAnsi="Tahoma" w:cs="Tahoma"/>
          <w:sz w:val="20"/>
          <w:szCs w:val="20"/>
        </w:rPr>
        <w:t>Euroshareholders</w:t>
      </w:r>
      <w:proofErr w:type="spellEnd"/>
      <w:r w:rsidRPr="0094131A">
        <w:rPr>
          <w:rFonts w:ascii="Tahoma" w:hAnsi="Tahoma" w:cs="Tahoma"/>
          <w:sz w:val="20"/>
          <w:szCs w:val="20"/>
        </w:rPr>
        <w:t xml:space="preserve"> w Brukseli, opiniującej m.in. akty prawne z zakresu rynku kapitałowego dla Komisji Europejskiej</w:t>
      </w:r>
      <w:r>
        <w:rPr>
          <w:rFonts w:ascii="Tahoma" w:hAnsi="Tahoma" w:cs="Tahoma"/>
          <w:sz w:val="20"/>
          <w:szCs w:val="20"/>
        </w:rPr>
        <w:t>;</w:t>
      </w:r>
      <w:r w:rsidRPr="0094131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w</w:t>
      </w:r>
      <w:r w:rsidRPr="0094131A">
        <w:rPr>
          <w:rFonts w:ascii="Tahoma" w:hAnsi="Tahoma" w:cs="Tahoma"/>
          <w:sz w:val="20"/>
          <w:szCs w:val="20"/>
        </w:rPr>
        <w:t>ykładowca na studiach podyplomowych relacji inwestorskich i komunikacji finansowej – SGH w Warszawie</w:t>
      </w:r>
    </w:p>
    <w:p w:rsidR="00DB79DA" w:rsidRDefault="00DB79DA" w:rsidP="001D49FB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</w:p>
    <w:p w:rsidR="00DB79DA" w:rsidRDefault="00DB79DA" w:rsidP="001D49FB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Pan Jarosław Dominiak specjalizuje się w </w:t>
      </w:r>
      <w:r w:rsidRPr="0094131A">
        <w:rPr>
          <w:rFonts w:ascii="Tahoma" w:hAnsi="Tahoma" w:cs="Tahoma"/>
          <w:sz w:val="20"/>
          <w:szCs w:val="20"/>
        </w:rPr>
        <w:t>tematyce klubów inwestorskich i komunikacji finansowej.</w:t>
      </w:r>
      <w:r>
        <w:rPr>
          <w:rFonts w:ascii="Tahoma" w:hAnsi="Tahoma" w:cs="Tahoma"/>
          <w:sz w:val="20"/>
          <w:szCs w:val="20"/>
        </w:rPr>
        <w:t xml:space="preserve"> </w:t>
      </w:r>
      <w:r w:rsidRPr="0094131A">
        <w:rPr>
          <w:rFonts w:ascii="Tahoma" w:hAnsi="Tahoma" w:cs="Tahoma"/>
          <w:sz w:val="20"/>
          <w:szCs w:val="20"/>
        </w:rPr>
        <w:t>Prelegent podczas licznych konferencji z dziedziny rynku kapitałowego oraz autor  komentarzy i artykułów w mediach finansowych.</w:t>
      </w:r>
    </w:p>
    <w:p w:rsidR="001D49FB" w:rsidRPr="0094131A" w:rsidRDefault="001D49FB" w:rsidP="001D49FB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 w:rsidRPr="0094131A">
        <w:rPr>
          <w:rFonts w:ascii="Tahoma" w:hAnsi="Tahoma" w:cs="Tahoma"/>
          <w:sz w:val="20"/>
          <w:szCs w:val="20"/>
        </w:rPr>
        <w:t>Zainteresowania: rynek kapitałowy,  organizacje pozarządowe, Ameryka Południowa, miłośnik i czynnie uprawiający kolarstwo szosowe i narciarstwo biegowe.</w:t>
      </w:r>
    </w:p>
    <w:p w:rsidR="001D49FB" w:rsidRPr="0094131A" w:rsidRDefault="001D49FB" w:rsidP="001D49FB">
      <w:pPr>
        <w:spacing w:after="0"/>
        <w:rPr>
          <w:rFonts w:ascii="Tahoma" w:hAnsi="Tahoma" w:cs="Tahoma"/>
          <w:sz w:val="20"/>
          <w:szCs w:val="20"/>
        </w:rPr>
      </w:pPr>
    </w:p>
    <w:p w:rsidR="001D49FB" w:rsidRDefault="001D49FB" w:rsidP="0000311A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Zgodnie ze złożonym oświadczeniem Pan Jarosław Dominiak spełnia wszystkie kryteria niezależności opisane w części III ust. 6 Dobrych Praktyk Spółek Notowanych na GPW.</w:t>
      </w:r>
    </w:p>
    <w:p w:rsidR="00640B9E" w:rsidRPr="00A00253" w:rsidRDefault="008F4B26" w:rsidP="00A00253">
      <w:pPr>
        <w:spacing w:after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94131A">
        <w:rPr>
          <w:rFonts w:ascii="Tahoma" w:hAnsi="Tahoma" w:cs="Tahoma"/>
          <w:bCs/>
          <w:sz w:val="20"/>
          <w:szCs w:val="20"/>
        </w:rPr>
        <w:t>Jarosław Dominiak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7A2B03" w:rsidRPr="0094131A" w:rsidRDefault="007A2B03" w:rsidP="007A2B03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Andrzej Głowacki</w:t>
      </w:r>
    </w:p>
    <w:p w:rsidR="007A2B03" w:rsidRPr="0094131A" w:rsidRDefault="007A2B03" w:rsidP="007A2B03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Doradztwo Gospodarcze DGA S.A.</w:t>
      </w:r>
    </w:p>
    <w:p w:rsidR="007A2B03" w:rsidRDefault="007A2B03" w:rsidP="008D1723">
      <w:pPr>
        <w:spacing w:after="0"/>
        <w:rPr>
          <w:rFonts w:ascii="Tahoma" w:hAnsi="Tahoma" w:cs="Tahoma"/>
        </w:rPr>
      </w:pPr>
    </w:p>
    <w:p w:rsidR="007A2B03" w:rsidRDefault="00A356A7" w:rsidP="00A00253">
      <w:pPr>
        <w:pStyle w:val="Tekstpodstawowy"/>
        <w:spacing w:after="24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 Andrzej Głowacki posiada w</w:t>
      </w:r>
      <w:r w:rsidRPr="00A356A7">
        <w:rPr>
          <w:rFonts w:ascii="Tahoma" w:hAnsi="Tahoma" w:cs="Tahoma"/>
          <w:sz w:val="20"/>
          <w:szCs w:val="20"/>
        </w:rPr>
        <w:t xml:space="preserve">ykształcenie wyższe, </w:t>
      </w:r>
      <w:r>
        <w:rPr>
          <w:rFonts w:ascii="Tahoma" w:hAnsi="Tahoma" w:cs="Tahoma"/>
          <w:sz w:val="20"/>
          <w:szCs w:val="20"/>
        </w:rPr>
        <w:t xml:space="preserve">jest </w:t>
      </w:r>
      <w:r w:rsidRPr="00A356A7">
        <w:rPr>
          <w:rFonts w:ascii="Tahoma" w:hAnsi="Tahoma" w:cs="Tahoma"/>
          <w:sz w:val="20"/>
          <w:szCs w:val="20"/>
        </w:rPr>
        <w:t>absolwent</w:t>
      </w:r>
      <w:r>
        <w:rPr>
          <w:rFonts w:ascii="Tahoma" w:hAnsi="Tahoma" w:cs="Tahoma"/>
          <w:sz w:val="20"/>
          <w:szCs w:val="20"/>
        </w:rPr>
        <w:t>em</w:t>
      </w:r>
      <w:r w:rsidRPr="00A356A7">
        <w:rPr>
          <w:rFonts w:ascii="Tahoma" w:hAnsi="Tahoma" w:cs="Tahoma"/>
          <w:sz w:val="20"/>
          <w:szCs w:val="20"/>
        </w:rPr>
        <w:t xml:space="preserve"> Wydziału Planowania i Zarządzania Akademii Ekonomicznej w Poznaniu i wydziału Elektrycznego Politechniki Poznańskiej</w:t>
      </w:r>
      <w:r>
        <w:rPr>
          <w:rFonts w:ascii="Tahoma" w:hAnsi="Tahoma" w:cs="Tahoma"/>
          <w:sz w:val="20"/>
          <w:szCs w:val="20"/>
        </w:rPr>
        <w:t xml:space="preserve"> (kierunek informatyka)</w:t>
      </w:r>
      <w:r w:rsidRPr="00A356A7">
        <w:rPr>
          <w:rFonts w:ascii="Tahoma" w:hAnsi="Tahoma" w:cs="Tahoma"/>
          <w:sz w:val="20"/>
          <w:szCs w:val="20"/>
        </w:rPr>
        <w:t xml:space="preserve">. Ekspert w zakresie wytyczania strategii podmiotów gospodarczych oraz </w:t>
      </w:r>
      <w:r w:rsidR="003D427F">
        <w:rPr>
          <w:rFonts w:ascii="Tahoma" w:hAnsi="Tahoma" w:cs="Tahoma"/>
          <w:sz w:val="20"/>
          <w:szCs w:val="20"/>
        </w:rPr>
        <w:t>programów restrukturyzacyjnych.</w:t>
      </w:r>
    </w:p>
    <w:p w:rsidR="007A2B03" w:rsidRPr="0094131A" w:rsidRDefault="007A2B03" w:rsidP="007A2B03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7A2B03" w:rsidRPr="003D427F" w:rsidRDefault="00A356A7" w:rsidP="003D427F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A356A7">
        <w:rPr>
          <w:rFonts w:ascii="Tahoma" w:hAnsi="Tahoma" w:cs="Tahoma"/>
          <w:sz w:val="20"/>
          <w:szCs w:val="20"/>
        </w:rPr>
        <w:t>06.1983-0</w:t>
      </w:r>
      <w:r w:rsidR="003D427F">
        <w:rPr>
          <w:rFonts w:ascii="Tahoma" w:hAnsi="Tahoma" w:cs="Tahoma"/>
          <w:sz w:val="20"/>
          <w:szCs w:val="20"/>
        </w:rPr>
        <w:t>3</w:t>
      </w:r>
      <w:r w:rsidRPr="00A356A7">
        <w:rPr>
          <w:rFonts w:ascii="Tahoma" w:hAnsi="Tahoma" w:cs="Tahoma"/>
          <w:sz w:val="20"/>
          <w:szCs w:val="20"/>
        </w:rPr>
        <w:t>.19</w:t>
      </w:r>
      <w:r w:rsidR="003D427F">
        <w:rPr>
          <w:rFonts w:ascii="Tahoma" w:hAnsi="Tahoma" w:cs="Tahoma"/>
          <w:sz w:val="20"/>
          <w:szCs w:val="20"/>
        </w:rPr>
        <w:t>87</w:t>
      </w:r>
      <w:r w:rsidR="007A2B03" w:rsidRPr="00A356A7">
        <w:rPr>
          <w:rFonts w:ascii="Tahoma" w:hAnsi="Tahoma" w:cs="Tahoma"/>
          <w:sz w:val="20"/>
          <w:szCs w:val="20"/>
        </w:rPr>
        <w:tab/>
      </w:r>
      <w:r w:rsidRPr="00A356A7">
        <w:rPr>
          <w:rFonts w:ascii="Tahoma" w:hAnsi="Tahoma" w:cs="Tahoma"/>
          <w:sz w:val="20"/>
          <w:szCs w:val="20"/>
        </w:rPr>
        <w:t>kierownik działu księgowości w P</w:t>
      </w:r>
      <w:r w:rsidR="003D427F">
        <w:rPr>
          <w:rFonts w:ascii="Tahoma" w:hAnsi="Tahoma" w:cs="Tahoma"/>
          <w:sz w:val="20"/>
          <w:szCs w:val="20"/>
        </w:rPr>
        <w:t>RO</w:t>
      </w:r>
      <w:r w:rsidRPr="00A356A7">
        <w:rPr>
          <w:rFonts w:ascii="Tahoma" w:hAnsi="Tahoma" w:cs="Tahoma"/>
          <w:sz w:val="20"/>
          <w:szCs w:val="20"/>
        </w:rPr>
        <w:t xml:space="preserve"> Reklama</w:t>
      </w:r>
      <w:r w:rsidR="003D427F">
        <w:rPr>
          <w:rFonts w:ascii="Tahoma" w:hAnsi="Tahoma" w:cs="Tahoma"/>
          <w:sz w:val="20"/>
          <w:szCs w:val="20"/>
        </w:rPr>
        <w:t>, a następnie w</w:t>
      </w:r>
      <w:r w:rsidRPr="00A356A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D427F" w:rsidRPr="00A356A7">
        <w:rPr>
          <w:rFonts w:ascii="Tahoma" w:hAnsi="Tahoma" w:cs="Tahoma"/>
          <w:sz w:val="20"/>
          <w:szCs w:val="20"/>
        </w:rPr>
        <w:t>Rembud</w:t>
      </w:r>
      <w:proofErr w:type="spellEnd"/>
      <w:r w:rsidR="003D427F" w:rsidRPr="00A356A7">
        <w:rPr>
          <w:rFonts w:ascii="Tahoma" w:hAnsi="Tahoma" w:cs="Tahoma"/>
          <w:sz w:val="20"/>
          <w:szCs w:val="20"/>
        </w:rPr>
        <w:t xml:space="preserve"> w Poznaniu,</w:t>
      </w:r>
    </w:p>
    <w:p w:rsidR="00A356A7" w:rsidRPr="00A356A7" w:rsidRDefault="00A356A7" w:rsidP="007A2B03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06.1987-04.1990</w:t>
      </w:r>
      <w:r>
        <w:rPr>
          <w:rFonts w:ascii="Tahoma" w:hAnsi="Tahoma" w:cs="Tahoma"/>
          <w:sz w:val="20"/>
          <w:szCs w:val="20"/>
        </w:rPr>
        <w:tab/>
      </w:r>
      <w:r w:rsidRPr="00A356A7">
        <w:rPr>
          <w:rFonts w:ascii="Tahoma" w:hAnsi="Tahoma" w:cs="Tahoma"/>
          <w:sz w:val="20"/>
          <w:szCs w:val="20"/>
        </w:rPr>
        <w:t xml:space="preserve">główny księgowy, prokurent w </w:t>
      </w:r>
      <w:proofErr w:type="spellStart"/>
      <w:r w:rsidRPr="00A356A7">
        <w:rPr>
          <w:rFonts w:ascii="Tahoma" w:hAnsi="Tahoma" w:cs="Tahoma"/>
          <w:sz w:val="20"/>
          <w:szCs w:val="20"/>
        </w:rPr>
        <w:t>Softlan</w:t>
      </w:r>
      <w:proofErr w:type="spellEnd"/>
      <w:r w:rsidRPr="00A356A7">
        <w:rPr>
          <w:rFonts w:ascii="Tahoma" w:hAnsi="Tahoma" w:cs="Tahoma"/>
          <w:sz w:val="20"/>
          <w:szCs w:val="20"/>
        </w:rPr>
        <w:t xml:space="preserve"> S.A. w Poznaniu,</w:t>
      </w:r>
    </w:p>
    <w:p w:rsidR="00A356A7" w:rsidRPr="00A356A7" w:rsidRDefault="00A356A7" w:rsidP="007A2B03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01.1990-06.1993</w:t>
      </w:r>
      <w:r>
        <w:rPr>
          <w:rFonts w:ascii="Tahoma" w:hAnsi="Tahoma" w:cs="Tahoma"/>
          <w:sz w:val="20"/>
          <w:szCs w:val="20"/>
        </w:rPr>
        <w:tab/>
      </w:r>
      <w:r w:rsidRPr="00A356A7">
        <w:rPr>
          <w:rFonts w:ascii="Tahoma" w:hAnsi="Tahoma" w:cs="Tahoma"/>
          <w:sz w:val="20"/>
          <w:szCs w:val="20"/>
        </w:rPr>
        <w:t>dyrektor w Spółce Usług Finansowo-Prawnych Bonus w Poznaniu,</w:t>
      </w:r>
      <w:r>
        <w:rPr>
          <w:sz w:val="15"/>
          <w:szCs w:val="15"/>
        </w:rPr>
        <w:t> </w:t>
      </w:r>
    </w:p>
    <w:p w:rsidR="007A2B03" w:rsidRPr="00A356A7" w:rsidRDefault="00A356A7" w:rsidP="007A2B03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01.1991-12.1998</w:t>
      </w:r>
      <w:r w:rsidR="007A2B03">
        <w:rPr>
          <w:rFonts w:ascii="Tahoma" w:hAnsi="Tahoma" w:cs="Tahoma"/>
          <w:sz w:val="20"/>
          <w:szCs w:val="20"/>
        </w:rPr>
        <w:tab/>
      </w:r>
      <w:r w:rsidRPr="00A356A7">
        <w:rPr>
          <w:rFonts w:ascii="Tahoma" w:hAnsi="Tahoma" w:cs="Tahoma"/>
          <w:sz w:val="20"/>
          <w:szCs w:val="20"/>
        </w:rPr>
        <w:t>Prezes Zarządu w Usługi Audytorskie Andrzej Głowacki Sp. z o.o. w Poznaniu,</w:t>
      </w:r>
    </w:p>
    <w:p w:rsidR="00A356A7" w:rsidRPr="00A356A7" w:rsidRDefault="00A356A7" w:rsidP="007A2B03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01.1999-12.2000</w:t>
      </w:r>
      <w:r>
        <w:rPr>
          <w:rFonts w:ascii="Tahoma" w:hAnsi="Tahoma" w:cs="Tahoma"/>
          <w:sz w:val="20"/>
          <w:szCs w:val="20"/>
        </w:rPr>
        <w:tab/>
      </w:r>
      <w:r w:rsidRPr="00A356A7">
        <w:rPr>
          <w:rFonts w:ascii="Tahoma" w:hAnsi="Tahoma" w:cs="Tahoma"/>
          <w:sz w:val="20"/>
          <w:szCs w:val="20"/>
        </w:rPr>
        <w:t>doradca zarządu w Usługi Audytorskie Andrzej Głowacki Sp. z o.o.,</w:t>
      </w:r>
    </w:p>
    <w:p w:rsidR="00A356A7" w:rsidRPr="00DF36E3" w:rsidRDefault="00A356A7" w:rsidP="007A2B03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12.1992-nadal</w:t>
      </w:r>
      <w:r>
        <w:rPr>
          <w:rFonts w:ascii="Tahoma" w:hAnsi="Tahoma" w:cs="Tahoma"/>
          <w:sz w:val="20"/>
          <w:szCs w:val="20"/>
        </w:rPr>
        <w:tab/>
      </w:r>
      <w:r w:rsidR="00DF36E3">
        <w:rPr>
          <w:rFonts w:ascii="Tahoma" w:hAnsi="Tahoma" w:cs="Tahoma"/>
          <w:sz w:val="20"/>
          <w:szCs w:val="20"/>
        </w:rPr>
        <w:t xml:space="preserve">własna działalność gospodarcza - </w:t>
      </w:r>
      <w:r w:rsidRPr="00A356A7">
        <w:rPr>
          <w:rFonts w:ascii="Tahoma" w:hAnsi="Tahoma" w:cs="Tahoma"/>
          <w:sz w:val="20"/>
          <w:szCs w:val="20"/>
        </w:rPr>
        <w:t>Doradztwo Gospodarcze Andrzej Głowacki,</w:t>
      </w:r>
    </w:p>
    <w:p w:rsidR="007A2B03" w:rsidRPr="00DF36E3" w:rsidRDefault="00DF36E3" w:rsidP="008D1723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05.1995-nadal</w:t>
      </w:r>
      <w:r>
        <w:rPr>
          <w:rFonts w:ascii="Tahoma" w:hAnsi="Tahoma" w:cs="Tahoma"/>
          <w:sz w:val="20"/>
          <w:szCs w:val="20"/>
        </w:rPr>
        <w:tab/>
        <w:t>Prezes Zarządu Doradztwo Gospodarcze DGA S.A.</w:t>
      </w:r>
    </w:p>
    <w:p w:rsidR="00DF36E3" w:rsidRDefault="00DF36E3" w:rsidP="00DF36E3">
      <w:pPr>
        <w:tabs>
          <w:tab w:val="left" w:pos="709"/>
        </w:tabs>
        <w:spacing w:after="0"/>
        <w:ind w:left="357"/>
        <w:jc w:val="both"/>
        <w:rPr>
          <w:rFonts w:ascii="Tahoma" w:hAnsi="Tahoma" w:cs="Tahoma"/>
          <w:bCs/>
          <w:sz w:val="20"/>
          <w:szCs w:val="20"/>
        </w:rPr>
      </w:pPr>
    </w:p>
    <w:p w:rsidR="00DF36E3" w:rsidRDefault="00DF36E3" w:rsidP="008F4B26">
      <w:pPr>
        <w:tabs>
          <w:tab w:val="left" w:pos="709"/>
        </w:tabs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F36E3">
        <w:rPr>
          <w:rFonts w:ascii="Tahoma" w:eastAsia="Times New Roman" w:hAnsi="Tahoma" w:cs="Tahoma"/>
          <w:sz w:val="20"/>
          <w:szCs w:val="20"/>
          <w:lang w:eastAsia="pl-PL"/>
        </w:rPr>
        <w:t xml:space="preserve">Pan Andrzej Głowacki od </w:t>
      </w:r>
      <w:r w:rsidR="003D427F">
        <w:rPr>
          <w:rFonts w:ascii="Tahoma" w:eastAsia="Times New Roman" w:hAnsi="Tahoma" w:cs="Tahoma"/>
          <w:sz w:val="20"/>
          <w:szCs w:val="20"/>
          <w:lang w:eastAsia="pl-PL"/>
        </w:rPr>
        <w:t xml:space="preserve">wielu lat zasiada w Zarządzie </w:t>
      </w:r>
      <w:r w:rsidRPr="00DF36E3">
        <w:rPr>
          <w:rFonts w:ascii="Tahoma" w:eastAsia="Times New Roman" w:hAnsi="Tahoma" w:cs="Tahoma"/>
          <w:sz w:val="20"/>
          <w:szCs w:val="20"/>
          <w:lang w:eastAsia="pl-PL"/>
        </w:rPr>
        <w:t>Stowarzyszeni</w:t>
      </w:r>
      <w:r w:rsidR="003D427F">
        <w:rPr>
          <w:rFonts w:ascii="Tahoma" w:eastAsia="Times New Roman" w:hAnsi="Tahoma" w:cs="Tahoma"/>
          <w:sz w:val="20"/>
          <w:szCs w:val="20"/>
          <w:lang w:eastAsia="pl-PL"/>
        </w:rPr>
        <w:t>a</w:t>
      </w:r>
      <w:r w:rsidRPr="00DF36E3">
        <w:rPr>
          <w:rFonts w:ascii="Tahoma" w:eastAsia="Times New Roman" w:hAnsi="Tahoma" w:cs="Tahoma"/>
          <w:sz w:val="20"/>
          <w:szCs w:val="20"/>
          <w:lang w:eastAsia="pl-PL"/>
        </w:rPr>
        <w:t xml:space="preserve"> Doradców Gospodarczych</w:t>
      </w:r>
      <w:r w:rsidR="003D427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DF36E3" w:rsidRPr="00A00253" w:rsidRDefault="008F4B26" w:rsidP="00A00253">
      <w:pPr>
        <w:spacing w:after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Pan </w:t>
      </w:r>
      <w:r w:rsidRPr="00DF36E3">
        <w:rPr>
          <w:rFonts w:ascii="Tahoma" w:eastAsia="Times New Roman" w:hAnsi="Tahoma" w:cs="Tahoma"/>
          <w:sz w:val="20"/>
          <w:szCs w:val="20"/>
          <w:lang w:eastAsia="pl-PL"/>
        </w:rPr>
        <w:t>Andrzej Głowacki</w:t>
      </w:r>
      <w:r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Anna Szymańska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Wiceprezes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Doradztwo Gospodarcze DGA S.A.</w:t>
      </w:r>
    </w:p>
    <w:p w:rsidR="00583B38" w:rsidRDefault="00583B38" w:rsidP="00583B38">
      <w:pPr>
        <w:spacing w:after="0"/>
        <w:rPr>
          <w:rFonts w:ascii="Tahoma" w:hAnsi="Tahoma" w:cs="Tahoma"/>
        </w:rPr>
      </w:pPr>
    </w:p>
    <w:p w:rsidR="00583B38" w:rsidRDefault="00583B38" w:rsidP="00E8766D">
      <w:pPr>
        <w:pStyle w:val="Tekstpodstawowy"/>
        <w:spacing w:after="12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Pani Anna Szymańska posiada wykształcenie wyższe. Jest a</w:t>
      </w:r>
      <w:r w:rsidRPr="0094131A">
        <w:rPr>
          <w:rFonts w:ascii="Tahoma" w:hAnsi="Tahoma" w:cs="Tahoma"/>
          <w:sz w:val="20"/>
          <w:szCs w:val="20"/>
        </w:rPr>
        <w:t>bsolwent</w:t>
      </w:r>
      <w:r>
        <w:rPr>
          <w:rFonts w:ascii="Tahoma" w:hAnsi="Tahoma" w:cs="Tahoma"/>
          <w:sz w:val="20"/>
          <w:szCs w:val="20"/>
        </w:rPr>
        <w:t xml:space="preserve">ką </w:t>
      </w:r>
      <w:r w:rsidRPr="00583B38">
        <w:rPr>
          <w:rFonts w:ascii="Tahoma" w:hAnsi="Tahoma" w:cs="Tahoma"/>
          <w:sz w:val="20"/>
          <w:szCs w:val="20"/>
        </w:rPr>
        <w:t xml:space="preserve">Wydziału Planowania i Zarządzania Akademii Ekonomicznej w Poznaniu. </w:t>
      </w:r>
      <w:r>
        <w:rPr>
          <w:rFonts w:ascii="Tahoma" w:hAnsi="Tahoma" w:cs="Tahoma"/>
          <w:sz w:val="20"/>
          <w:szCs w:val="20"/>
        </w:rPr>
        <w:t>Swoją karierę zawodową rozpoczęła w Spółce Usług Finansowo-Prawnych Bonus</w:t>
      </w:r>
      <w:r w:rsidRPr="00583B38">
        <w:rPr>
          <w:rFonts w:ascii="Tahoma" w:hAnsi="Tahoma" w:cs="Tahoma"/>
          <w:sz w:val="20"/>
          <w:szCs w:val="20"/>
        </w:rPr>
        <w:t xml:space="preserve"> (poprzednik DGA S.A.)</w:t>
      </w:r>
      <w:r>
        <w:rPr>
          <w:rFonts w:ascii="Tahoma" w:hAnsi="Tahoma" w:cs="Tahoma"/>
          <w:sz w:val="20"/>
          <w:szCs w:val="20"/>
        </w:rPr>
        <w:t>, od 1995 roku związana jest z Doradztwem Gospodarczym DGA SA.</w:t>
      </w:r>
      <w:r w:rsidR="00E8766D">
        <w:rPr>
          <w:rFonts w:ascii="Tahoma" w:hAnsi="Tahoma" w:cs="Tahoma"/>
          <w:sz w:val="20"/>
          <w:szCs w:val="20"/>
        </w:rPr>
        <w:t xml:space="preserve"> </w:t>
      </w:r>
      <w:r w:rsidR="00E8766D" w:rsidRPr="00E8766D">
        <w:rPr>
          <w:rFonts w:ascii="Tahoma" w:hAnsi="Tahoma" w:cs="Tahoma"/>
          <w:sz w:val="20"/>
          <w:szCs w:val="20"/>
        </w:rPr>
        <w:t>Obecnie</w:t>
      </w:r>
      <w:r w:rsidR="00E8766D">
        <w:rPr>
          <w:rFonts w:ascii="Tahoma" w:hAnsi="Tahoma" w:cs="Tahoma"/>
          <w:sz w:val="20"/>
          <w:szCs w:val="20"/>
        </w:rPr>
        <w:t xml:space="preserve"> </w:t>
      </w:r>
      <w:r w:rsidR="00E8766D" w:rsidRPr="00E8766D">
        <w:rPr>
          <w:rFonts w:ascii="Tahoma" w:hAnsi="Tahoma" w:cs="Tahoma"/>
          <w:sz w:val="20"/>
          <w:szCs w:val="20"/>
        </w:rPr>
        <w:t>nadzoruje  działania Departamentu Zarządzania Projektami, ukierunkowanego na:</w:t>
      </w:r>
    </w:p>
    <w:p w:rsidR="00E8766D" w:rsidRDefault="00E8766D" w:rsidP="00E8766D">
      <w:pPr>
        <w:pStyle w:val="Tekstpodstawowy"/>
        <w:numPr>
          <w:ilvl w:val="0"/>
          <w:numId w:val="3"/>
        </w:numPr>
        <w:spacing w:line="276" w:lineRule="auto"/>
        <w:rPr>
          <w:rFonts w:ascii="Tahoma" w:hAnsi="Tahoma" w:cs="Tahoma"/>
          <w:sz w:val="20"/>
          <w:szCs w:val="20"/>
        </w:rPr>
      </w:pPr>
      <w:r w:rsidRPr="00E8766D">
        <w:rPr>
          <w:rFonts w:ascii="Tahoma" w:hAnsi="Tahoma" w:cs="Tahoma"/>
          <w:sz w:val="20"/>
          <w:szCs w:val="20"/>
        </w:rPr>
        <w:t xml:space="preserve">przygotowanie i realizację projektów szkoleniowych, </w:t>
      </w:r>
      <w:proofErr w:type="spellStart"/>
      <w:r w:rsidRPr="00E8766D">
        <w:rPr>
          <w:rFonts w:ascii="Tahoma" w:hAnsi="Tahoma" w:cs="Tahoma"/>
          <w:sz w:val="20"/>
          <w:szCs w:val="20"/>
        </w:rPr>
        <w:t>outplacementowych</w:t>
      </w:r>
      <w:proofErr w:type="spellEnd"/>
      <w:r w:rsidRPr="00E8766D">
        <w:rPr>
          <w:rFonts w:ascii="Tahoma" w:hAnsi="Tahoma" w:cs="Tahoma"/>
          <w:sz w:val="20"/>
          <w:szCs w:val="20"/>
        </w:rPr>
        <w:t>, związanych z doradztwem personalnym i zawodowym, projektów o strategicznym znaczeniu dla rynku pracy;  w tym w szczególności projektów współfinansowanych ze środków Unii Europejski</w:t>
      </w:r>
      <w:r>
        <w:rPr>
          <w:rFonts w:ascii="Tahoma" w:hAnsi="Tahoma" w:cs="Tahoma"/>
          <w:sz w:val="20"/>
          <w:szCs w:val="20"/>
        </w:rPr>
        <w:t>ej,</w:t>
      </w:r>
    </w:p>
    <w:p w:rsidR="00583B38" w:rsidRPr="00A00253" w:rsidRDefault="00E8766D" w:rsidP="00A00253">
      <w:pPr>
        <w:pStyle w:val="Tekstpodstawowy"/>
        <w:numPr>
          <w:ilvl w:val="0"/>
          <w:numId w:val="3"/>
        </w:numPr>
        <w:spacing w:after="240" w:line="276" w:lineRule="auto"/>
        <w:rPr>
          <w:rFonts w:ascii="Tahoma" w:hAnsi="Tahoma" w:cs="Tahoma"/>
          <w:sz w:val="20"/>
          <w:szCs w:val="20"/>
        </w:rPr>
      </w:pPr>
      <w:r w:rsidRPr="00E8766D">
        <w:rPr>
          <w:rFonts w:ascii="Tahoma" w:hAnsi="Tahoma" w:cs="Tahoma"/>
          <w:sz w:val="20"/>
          <w:szCs w:val="20"/>
        </w:rPr>
        <w:t>realizację projektów doradczych, w tym obsługi procesów prywatyzacyjnych oraz fuzji  i przejęć</w:t>
      </w:r>
      <w:r>
        <w:rPr>
          <w:rFonts w:ascii="Tahoma" w:hAnsi="Tahoma" w:cs="Tahoma"/>
          <w:sz w:val="20"/>
          <w:szCs w:val="20"/>
        </w:rPr>
        <w:t>.</w:t>
      </w:r>
    </w:p>
    <w:p w:rsidR="00583B38" w:rsidRPr="0094131A" w:rsidRDefault="00583B38" w:rsidP="00583B38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583B38" w:rsidRPr="00583B38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03.1990</w:t>
      </w:r>
      <w:r w:rsidRPr="0094131A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01.1991</w:t>
      </w:r>
      <w:r w:rsidRPr="0094131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specjalista ds. podatkowych w Spółce Usług Finansowo-Prawnych Bonus,</w:t>
      </w:r>
    </w:p>
    <w:p w:rsidR="00583B38" w:rsidRPr="00DB79DA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01.1991-03.1991</w:t>
      </w:r>
      <w:r>
        <w:rPr>
          <w:rFonts w:ascii="Tahoma" w:hAnsi="Tahoma" w:cs="Tahoma"/>
          <w:sz w:val="20"/>
          <w:szCs w:val="20"/>
        </w:rPr>
        <w:tab/>
        <w:t xml:space="preserve">konsultant w </w:t>
      </w:r>
      <w:proofErr w:type="spellStart"/>
      <w:r>
        <w:rPr>
          <w:rFonts w:ascii="Tahoma" w:hAnsi="Tahoma" w:cs="Tahoma"/>
          <w:sz w:val="20"/>
          <w:szCs w:val="20"/>
        </w:rPr>
        <w:t>Probonus</w:t>
      </w:r>
      <w:proofErr w:type="spellEnd"/>
      <w:r>
        <w:rPr>
          <w:rFonts w:ascii="Tahoma" w:hAnsi="Tahoma" w:cs="Tahoma"/>
          <w:sz w:val="20"/>
          <w:szCs w:val="20"/>
        </w:rPr>
        <w:t xml:space="preserve"> Sp. z o.o.,</w:t>
      </w:r>
    </w:p>
    <w:p w:rsidR="00583B38" w:rsidRPr="00DB79DA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04.1991-04.1993</w:t>
      </w:r>
      <w:r>
        <w:rPr>
          <w:rFonts w:ascii="Tahoma" w:hAnsi="Tahoma" w:cs="Tahoma"/>
          <w:sz w:val="20"/>
          <w:szCs w:val="20"/>
        </w:rPr>
        <w:tab/>
        <w:t>specjalista ds. podatkowych w Spółce Usług Finansowo-Prawnych Bonus,</w:t>
      </w:r>
    </w:p>
    <w:p w:rsidR="00583B38" w:rsidRPr="00583B38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05.1993-07.1995</w:t>
      </w:r>
      <w:r>
        <w:rPr>
          <w:rFonts w:ascii="Tahoma" w:hAnsi="Tahoma" w:cs="Tahoma"/>
          <w:sz w:val="20"/>
          <w:szCs w:val="20"/>
        </w:rPr>
        <w:tab/>
        <w:t>specjalista ds. ekonomicznych w Manager Sp. z o.o.,</w:t>
      </w:r>
    </w:p>
    <w:p w:rsidR="00583B38" w:rsidRPr="00583B38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03.1994-05.1996</w:t>
      </w:r>
      <w:r>
        <w:rPr>
          <w:rFonts w:ascii="Tahoma" w:hAnsi="Tahoma" w:cs="Tahoma"/>
          <w:sz w:val="20"/>
          <w:szCs w:val="20"/>
        </w:rPr>
        <w:tab/>
        <w:t>specjalista ds. ekonomicznych w Usługi Audytorskie Andrzej Głowacki Sp. z o.o.,</w:t>
      </w:r>
    </w:p>
    <w:p w:rsidR="00583B38" w:rsidRPr="00583B38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05.1995-nadal</w:t>
      </w:r>
      <w:r>
        <w:rPr>
          <w:rFonts w:ascii="Tahoma" w:hAnsi="Tahoma" w:cs="Tahoma"/>
          <w:sz w:val="20"/>
          <w:szCs w:val="20"/>
        </w:rPr>
        <w:tab/>
        <w:t>Wiceprezes Zarządu Doradztwo Gospodarcze DGA S.A.,</w:t>
      </w:r>
    </w:p>
    <w:p w:rsidR="00583B38" w:rsidRPr="00E8766D" w:rsidRDefault="00583B38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02.2003-03.2004</w:t>
      </w:r>
      <w:r>
        <w:rPr>
          <w:rFonts w:ascii="Tahoma" w:hAnsi="Tahoma" w:cs="Tahoma"/>
          <w:sz w:val="20"/>
          <w:szCs w:val="20"/>
        </w:rPr>
        <w:tab/>
        <w:t>Prezes Wielkopolskiego Oddziału ogólnopolskiej organizacji Polskie Stowarzyszenie Właścicielek Firm - Klub Kobiet Biznesu</w:t>
      </w:r>
      <w:r w:rsidR="00E8766D">
        <w:rPr>
          <w:rFonts w:ascii="Tahoma" w:hAnsi="Tahoma" w:cs="Tahoma"/>
          <w:sz w:val="20"/>
          <w:szCs w:val="20"/>
        </w:rPr>
        <w:t>,</w:t>
      </w:r>
    </w:p>
    <w:p w:rsidR="00E8766D" w:rsidRPr="00E8766D" w:rsidRDefault="00E8766D" w:rsidP="00583B38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04.2007-03.2009</w:t>
      </w:r>
      <w:r>
        <w:rPr>
          <w:rFonts w:ascii="Tahoma" w:hAnsi="Tahoma" w:cs="Tahoma"/>
          <w:sz w:val="20"/>
          <w:szCs w:val="20"/>
        </w:rPr>
        <w:tab/>
        <w:t>członek Komisji Rewizyjnej Stowarzyszenia Emitentów Giełdowych,</w:t>
      </w:r>
    </w:p>
    <w:p w:rsidR="00E8766D" w:rsidRPr="00DB79DA" w:rsidRDefault="00E8766D" w:rsidP="00583B38">
      <w:pPr>
        <w:pStyle w:val="Akapitzlist"/>
        <w:numPr>
          <w:ilvl w:val="0"/>
          <w:numId w:val="2"/>
        </w:numPr>
        <w:tabs>
          <w:tab w:val="left" w:pos="709"/>
        </w:tabs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01.2008-nadal</w:t>
      </w:r>
      <w:r>
        <w:rPr>
          <w:rFonts w:ascii="Tahoma" w:hAnsi="Tahoma" w:cs="Tahoma"/>
          <w:sz w:val="20"/>
          <w:szCs w:val="20"/>
        </w:rPr>
        <w:tab/>
        <w:t>Prezes Fundacji „Wspieramy Wielkich Jutra”</w:t>
      </w:r>
    </w:p>
    <w:p w:rsidR="00583B38" w:rsidRPr="00A00253" w:rsidRDefault="008F4B26" w:rsidP="00A00253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 w:rsidRPr="008F4B26">
        <w:rPr>
          <w:rFonts w:ascii="Tahoma" w:hAnsi="Tahoma" w:cs="Tahoma"/>
          <w:bCs/>
          <w:sz w:val="20"/>
          <w:szCs w:val="20"/>
        </w:rPr>
        <w:t>Pan</w:t>
      </w:r>
      <w:r>
        <w:rPr>
          <w:rFonts w:ascii="Tahoma" w:hAnsi="Tahoma" w:cs="Tahoma"/>
          <w:bCs/>
          <w:sz w:val="20"/>
          <w:szCs w:val="20"/>
        </w:rPr>
        <w:t>i</w:t>
      </w:r>
      <w:r w:rsidRPr="008F4B26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Anna Szymańska</w:t>
      </w:r>
      <w:r w:rsidRPr="008F4B26"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</w:t>
      </w:r>
      <w:r>
        <w:rPr>
          <w:rFonts w:ascii="Tahoma" w:hAnsi="Tahoma" w:cs="Tahoma"/>
          <w:bCs/>
          <w:sz w:val="20"/>
          <w:szCs w:val="20"/>
        </w:rPr>
        <w:t>a</w:t>
      </w:r>
      <w:r w:rsidRPr="008F4B26">
        <w:rPr>
          <w:rFonts w:ascii="Tahoma" w:hAnsi="Tahoma" w:cs="Tahoma"/>
          <w:bCs/>
          <w:sz w:val="20"/>
          <w:szCs w:val="20"/>
        </w:rPr>
        <w:t xml:space="preserve"> do Rejestru Dłużników Niewypłacalnych prowadzonego na podstawie ustawy o KRS.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Mirosław Marek</w:t>
      </w:r>
    </w:p>
    <w:p w:rsidR="00583B38" w:rsidRPr="0094131A" w:rsidRDefault="00583B38" w:rsidP="00583B38">
      <w:pPr>
        <w:pStyle w:val="Defaul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Wiceprezes Zarządu</w:t>
      </w:r>
      <w:r w:rsidRPr="0094131A">
        <w:rPr>
          <w:rFonts w:ascii="Tahoma" w:hAnsi="Tahoma" w:cs="Tahoma"/>
          <w:bCs/>
          <w:sz w:val="20"/>
          <w:szCs w:val="20"/>
        </w:rPr>
        <w:t xml:space="preserve"> Doradztwo Gospodarcze DGA S.A.</w:t>
      </w:r>
    </w:p>
    <w:p w:rsidR="00583B38" w:rsidRDefault="00583B38" w:rsidP="008D1723">
      <w:pPr>
        <w:spacing w:after="0"/>
        <w:rPr>
          <w:rFonts w:ascii="Tahoma" w:hAnsi="Tahoma" w:cs="Tahoma"/>
        </w:rPr>
      </w:pPr>
    </w:p>
    <w:p w:rsidR="00583B38" w:rsidRDefault="00E8766D" w:rsidP="00E8766D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766D">
        <w:rPr>
          <w:rFonts w:ascii="Tahoma" w:eastAsia="Times New Roman" w:hAnsi="Tahoma" w:cs="Tahoma"/>
          <w:sz w:val="20"/>
          <w:szCs w:val="20"/>
          <w:lang w:eastAsia="pl-PL"/>
        </w:rPr>
        <w:t xml:space="preserve">Pan Mirosław Marek </w:t>
      </w:r>
      <w:r>
        <w:rPr>
          <w:rFonts w:ascii="Tahoma" w:eastAsia="Times New Roman" w:hAnsi="Tahoma" w:cs="Tahoma"/>
          <w:sz w:val="20"/>
          <w:szCs w:val="20"/>
          <w:lang w:eastAsia="pl-PL"/>
        </w:rPr>
        <w:t>posiada</w:t>
      </w:r>
      <w:r w:rsidRPr="00E8766D">
        <w:rPr>
          <w:rFonts w:ascii="Tahoma" w:eastAsia="Times New Roman" w:hAnsi="Tahoma" w:cs="Tahoma"/>
          <w:sz w:val="20"/>
          <w:szCs w:val="20"/>
          <w:lang w:eastAsia="pl-PL"/>
        </w:rPr>
        <w:t xml:space="preserve"> wykształcenie wyższe (mgr inżynier chemik). Jest absolwentem Akademii Górniczo-Hutniczej w Krakowie. </w:t>
      </w:r>
      <w:r>
        <w:rPr>
          <w:rFonts w:ascii="Tahoma" w:eastAsia="Times New Roman" w:hAnsi="Tahoma" w:cs="Tahoma"/>
          <w:sz w:val="20"/>
          <w:szCs w:val="20"/>
          <w:lang w:eastAsia="pl-PL"/>
        </w:rPr>
        <w:t>U</w:t>
      </w:r>
      <w:r w:rsidRPr="00E8766D">
        <w:rPr>
          <w:rFonts w:ascii="Tahoma" w:eastAsia="Times New Roman" w:hAnsi="Tahoma" w:cs="Tahoma"/>
          <w:sz w:val="20"/>
          <w:szCs w:val="20"/>
          <w:lang w:eastAsia="pl-PL"/>
        </w:rPr>
        <w:t>kończył również Krajową Szkołę Administracji Publicznej.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hAnsi="Tahoma" w:cs="Tahoma"/>
          <w:sz w:val="20"/>
          <w:szCs w:val="20"/>
        </w:rPr>
        <w:t>Ekspert w dziedzinie funduszy europejskich oraz polityki wspierania rozwoju przedsiębiorczości. Posiada wieloletnie doświadczenie jako reprezentant Skarbu Państwa w Radach Nadzorczych spółek prawa handlowego.</w:t>
      </w:r>
    </w:p>
    <w:p w:rsidR="00E8766D" w:rsidRDefault="00E8766D" w:rsidP="00E8766D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E8766D" w:rsidRPr="0094131A" w:rsidRDefault="00E8766D" w:rsidP="00E8766D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4131A">
        <w:rPr>
          <w:rFonts w:ascii="Tahoma" w:hAnsi="Tahoma" w:cs="Tahoma"/>
          <w:bCs/>
          <w:sz w:val="20"/>
          <w:szCs w:val="20"/>
        </w:rPr>
        <w:t>Przebieg kariery zawodowej:</w:t>
      </w:r>
    </w:p>
    <w:p w:rsidR="00E8766D" w:rsidRPr="00E8766D" w:rsidRDefault="00E8766D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 w:rsidRPr="00E8766D">
        <w:rPr>
          <w:rFonts w:ascii="Tahoma" w:hAnsi="Tahoma" w:cs="Tahoma"/>
          <w:sz w:val="20"/>
          <w:szCs w:val="20"/>
        </w:rPr>
        <w:t>1993-1997</w:t>
      </w:r>
      <w:r w:rsidRPr="00E8766D">
        <w:rPr>
          <w:rFonts w:ascii="Tahoma" w:hAnsi="Tahoma" w:cs="Tahoma"/>
          <w:sz w:val="20"/>
          <w:szCs w:val="20"/>
        </w:rPr>
        <w:tab/>
        <w:t>Ministerstwo Przekształceń Własnościowych kolejno na stanowiskach: doradcy ministra, Wicedyrektora Departamentu Reprywatyzacji, Dyrektora Biura Reprywatyzacji,</w:t>
      </w:r>
    </w:p>
    <w:p w:rsidR="00E8766D" w:rsidRPr="00A356A7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1997-2002</w:t>
      </w:r>
      <w:r w:rsidR="00E8766D" w:rsidRPr="00E8766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Dyrektor Departamentu Rzemiosła Małych i Średnich Przedsiębiorstw w Ministerstwie Gospodarki,</w:t>
      </w:r>
    </w:p>
    <w:p w:rsidR="00A356A7" w:rsidRPr="00A356A7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2002-2006</w:t>
      </w:r>
      <w:r>
        <w:rPr>
          <w:rFonts w:ascii="Tahoma" w:hAnsi="Tahoma" w:cs="Tahoma"/>
          <w:sz w:val="20"/>
          <w:szCs w:val="20"/>
        </w:rPr>
        <w:tab/>
        <w:t>Prezes Polskiej Agencji Rozwoju Przedsiębiorczości,</w:t>
      </w:r>
    </w:p>
    <w:p w:rsidR="00A356A7" w:rsidRPr="00A356A7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2006-2007</w:t>
      </w:r>
      <w:r>
        <w:rPr>
          <w:rFonts w:ascii="Tahoma" w:hAnsi="Tahoma" w:cs="Tahoma"/>
          <w:sz w:val="20"/>
          <w:szCs w:val="20"/>
        </w:rPr>
        <w:tab/>
        <w:t>Doradca Zarządu Doradztwo Gospodarcze DGA S.A.</w:t>
      </w:r>
    </w:p>
    <w:p w:rsidR="00A356A7" w:rsidRPr="00E8766D" w:rsidRDefault="00A356A7" w:rsidP="00E8766D">
      <w:pPr>
        <w:pStyle w:val="Akapitzlist"/>
        <w:numPr>
          <w:ilvl w:val="0"/>
          <w:numId w:val="2"/>
        </w:numPr>
        <w:tabs>
          <w:tab w:val="left" w:pos="709"/>
        </w:tabs>
        <w:ind w:left="2415" w:hanging="2058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02.2007-nadal</w:t>
      </w:r>
      <w:r>
        <w:rPr>
          <w:rFonts w:ascii="Tahoma" w:hAnsi="Tahoma" w:cs="Tahoma"/>
          <w:sz w:val="20"/>
          <w:szCs w:val="20"/>
        </w:rPr>
        <w:tab/>
        <w:t>Wiceprezes Zarządu Doradztwo Gospodarcze DGA S.A.</w:t>
      </w:r>
    </w:p>
    <w:p w:rsidR="008F4B26" w:rsidRPr="008F4B26" w:rsidRDefault="008F4B26" w:rsidP="008F4B2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F4B26">
        <w:rPr>
          <w:rFonts w:ascii="Tahoma" w:hAnsi="Tahoma" w:cs="Tahoma"/>
          <w:bCs/>
          <w:sz w:val="20"/>
          <w:szCs w:val="20"/>
        </w:rPr>
        <w:t xml:space="preserve">Pan </w:t>
      </w:r>
      <w:r w:rsidR="00A00253" w:rsidRPr="00E8766D">
        <w:rPr>
          <w:rFonts w:ascii="Tahoma" w:eastAsia="Times New Roman" w:hAnsi="Tahoma" w:cs="Tahoma"/>
          <w:sz w:val="20"/>
          <w:szCs w:val="20"/>
          <w:lang w:eastAsia="pl-PL"/>
        </w:rPr>
        <w:t>Mirosław Marek</w:t>
      </w:r>
      <w:r w:rsidRPr="008F4B26">
        <w:rPr>
          <w:rFonts w:ascii="Tahoma" w:hAnsi="Tahoma" w:cs="Tahoma"/>
          <w:bCs/>
          <w:sz w:val="20"/>
          <w:szCs w:val="20"/>
        </w:rPr>
        <w:t xml:space="preserve"> nie prowadzi działalności konkurencyjnej w stosunku do działalności DGA oraz nie jest wpisany do Rejestru Dłużników Niewypłacalnych prowadzonego na podstawie ustawy o KRS.</w:t>
      </w:r>
    </w:p>
    <w:sectPr w:rsidR="008F4B26" w:rsidRPr="008F4B26" w:rsidSect="005C7F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B26" w:rsidRDefault="008F4B26" w:rsidP="008D1723">
      <w:pPr>
        <w:spacing w:after="0" w:line="240" w:lineRule="auto"/>
      </w:pPr>
      <w:r>
        <w:separator/>
      </w:r>
    </w:p>
  </w:endnote>
  <w:endnote w:type="continuationSeparator" w:id="0">
    <w:p w:rsidR="008F4B26" w:rsidRDefault="008F4B26" w:rsidP="008D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4314"/>
      <w:docPartObj>
        <w:docPartGallery w:val="Page Numbers (Bottom of Page)"/>
        <w:docPartUnique/>
      </w:docPartObj>
    </w:sdtPr>
    <w:sdtContent>
      <w:p w:rsidR="008F4B26" w:rsidRDefault="008F4B26">
        <w:pPr>
          <w:pStyle w:val="Stopka"/>
          <w:jc w:val="center"/>
        </w:pPr>
        <w:fldSimple w:instr=" PAGE   \* MERGEFORMAT ">
          <w:r w:rsidR="00A00253">
            <w:rPr>
              <w:noProof/>
            </w:rPr>
            <w:t>1</w:t>
          </w:r>
        </w:fldSimple>
      </w:p>
    </w:sdtContent>
  </w:sdt>
  <w:p w:rsidR="008F4B26" w:rsidRDefault="008F4B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B26" w:rsidRDefault="008F4B26" w:rsidP="008D1723">
      <w:pPr>
        <w:spacing w:after="0" w:line="240" w:lineRule="auto"/>
      </w:pPr>
      <w:r>
        <w:separator/>
      </w:r>
    </w:p>
  </w:footnote>
  <w:footnote w:type="continuationSeparator" w:id="0">
    <w:p w:rsidR="008F4B26" w:rsidRDefault="008F4B26" w:rsidP="008D1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B731F"/>
    <w:multiLevelType w:val="hybridMultilevel"/>
    <w:tmpl w:val="916ED6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7034B"/>
    <w:multiLevelType w:val="hybridMultilevel"/>
    <w:tmpl w:val="3BF0B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77E05"/>
    <w:multiLevelType w:val="hybridMultilevel"/>
    <w:tmpl w:val="C562B9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522"/>
    <w:rsid w:val="0000311A"/>
    <w:rsid w:val="00031CC4"/>
    <w:rsid w:val="00061FD4"/>
    <w:rsid w:val="000907D8"/>
    <w:rsid w:val="000E11A5"/>
    <w:rsid w:val="00164522"/>
    <w:rsid w:val="001918A3"/>
    <w:rsid w:val="001D49FB"/>
    <w:rsid w:val="001E5A8C"/>
    <w:rsid w:val="002B3F4B"/>
    <w:rsid w:val="002E0CAD"/>
    <w:rsid w:val="003123AC"/>
    <w:rsid w:val="003D427F"/>
    <w:rsid w:val="003F1086"/>
    <w:rsid w:val="003F4F81"/>
    <w:rsid w:val="0043611F"/>
    <w:rsid w:val="00492196"/>
    <w:rsid w:val="004A4E5D"/>
    <w:rsid w:val="004C6DEC"/>
    <w:rsid w:val="00570E01"/>
    <w:rsid w:val="00583B38"/>
    <w:rsid w:val="005A46B0"/>
    <w:rsid w:val="005B4BB7"/>
    <w:rsid w:val="005C7FDA"/>
    <w:rsid w:val="00616CA5"/>
    <w:rsid w:val="00640B9E"/>
    <w:rsid w:val="006444E2"/>
    <w:rsid w:val="00686667"/>
    <w:rsid w:val="00762DC8"/>
    <w:rsid w:val="007A2B03"/>
    <w:rsid w:val="00892F1A"/>
    <w:rsid w:val="008C5BCE"/>
    <w:rsid w:val="008D1723"/>
    <w:rsid w:val="008D56F0"/>
    <w:rsid w:val="008F4B26"/>
    <w:rsid w:val="0094131A"/>
    <w:rsid w:val="009441BD"/>
    <w:rsid w:val="00952BB2"/>
    <w:rsid w:val="009B7CD7"/>
    <w:rsid w:val="00A00253"/>
    <w:rsid w:val="00A253C6"/>
    <w:rsid w:val="00A356A7"/>
    <w:rsid w:val="00A71B10"/>
    <w:rsid w:val="00A870A9"/>
    <w:rsid w:val="00AC4D52"/>
    <w:rsid w:val="00AE60E8"/>
    <w:rsid w:val="00B246AF"/>
    <w:rsid w:val="00B57F9F"/>
    <w:rsid w:val="00BF1786"/>
    <w:rsid w:val="00C20A45"/>
    <w:rsid w:val="00CB6056"/>
    <w:rsid w:val="00CE2CF7"/>
    <w:rsid w:val="00D40590"/>
    <w:rsid w:val="00D67CD3"/>
    <w:rsid w:val="00DB79DA"/>
    <w:rsid w:val="00DF36E3"/>
    <w:rsid w:val="00E8766D"/>
    <w:rsid w:val="00F16E78"/>
    <w:rsid w:val="00F76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F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49F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D49FB"/>
    <w:pPr>
      <w:spacing w:after="0" w:line="240" w:lineRule="auto"/>
      <w:jc w:val="both"/>
    </w:pPr>
    <w:rPr>
      <w:rFonts w:ascii="Arial" w:eastAsia="Times New Roman" w:hAnsi="Arial" w:cs="Times New Roman"/>
      <w:sz w:val="23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9FB"/>
    <w:rPr>
      <w:rFonts w:ascii="Arial" w:eastAsia="Times New Roman" w:hAnsi="Arial" w:cs="Times New Roman"/>
      <w:sz w:val="23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49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1723"/>
  </w:style>
  <w:style w:type="paragraph" w:styleId="Stopka">
    <w:name w:val="footer"/>
    <w:basedOn w:val="Normalny"/>
    <w:link w:val="StopkaZnak"/>
    <w:uiPriority w:val="99"/>
    <w:unhideWhenUsed/>
    <w:rsid w:val="008D1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2026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Jarzębski, Remigiusz</dc:creator>
  <cp:keywords/>
  <dc:description/>
  <cp:lastModifiedBy>Jarzębski, Remigiusz</cp:lastModifiedBy>
  <cp:revision>2</cp:revision>
  <cp:lastPrinted>2010-04-08T09:30:00Z</cp:lastPrinted>
  <dcterms:created xsi:type="dcterms:W3CDTF">2010-04-23T14:11:00Z</dcterms:created>
  <dcterms:modified xsi:type="dcterms:W3CDTF">2010-04-23T14:11:00Z</dcterms:modified>
</cp:coreProperties>
</file>