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0E34C9">
        <w:rPr>
          <w:rFonts w:ascii="Tahoma" w:hAnsi="Tahoma"/>
          <w:sz w:val="22"/>
          <w:szCs w:val="22"/>
        </w:rPr>
        <w:t>dnia 23</w:t>
      </w:r>
      <w:r>
        <w:rPr>
          <w:rFonts w:ascii="Tahoma" w:hAnsi="Tahoma"/>
          <w:sz w:val="22"/>
          <w:szCs w:val="22"/>
        </w:rPr>
        <w:t>.03.2011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000B54" w:rsidP="00000B54">
            <w:pPr>
              <w:rPr>
                <w:rFonts w:ascii="Tahoma" w:hAnsi="Tahoma" w:cs="Tahoma"/>
                <w:b/>
                <w:sz w:val="20"/>
              </w:rPr>
            </w:pPr>
            <w:r w:rsidRPr="001C076E">
              <w:rPr>
                <w:rFonts w:ascii="Tahoma" w:hAnsi="Tahoma" w:cs="Tahoma"/>
                <w:b/>
                <w:sz w:val="20"/>
              </w:rPr>
              <w:t xml:space="preserve">Porządek obrad i </w:t>
            </w:r>
            <w:r>
              <w:rPr>
                <w:rFonts w:ascii="Tahoma" w:hAnsi="Tahoma" w:cs="Tahoma"/>
                <w:b/>
                <w:sz w:val="20"/>
              </w:rPr>
              <w:t>projekty</w:t>
            </w:r>
            <w:r w:rsidRPr="001C076E">
              <w:rPr>
                <w:rFonts w:ascii="Tahoma" w:hAnsi="Tahoma" w:cs="Tahoma"/>
                <w:b/>
                <w:sz w:val="20"/>
              </w:rPr>
              <w:t xml:space="preserve"> uchwał Zwyczajnego Walnego Zgromadzeni</w:t>
            </w:r>
            <w:r w:rsidR="00845989">
              <w:rPr>
                <w:rFonts w:ascii="Tahoma" w:hAnsi="Tahoma" w:cs="Tahoma"/>
                <w:b/>
                <w:sz w:val="20"/>
              </w:rPr>
              <w:t>a DGA S.A. zwołanego na dzień 28</w:t>
            </w:r>
            <w:r w:rsidRPr="001C076E">
              <w:rPr>
                <w:rFonts w:ascii="Tahoma" w:hAnsi="Tahoma" w:cs="Tahoma"/>
                <w:b/>
                <w:sz w:val="20"/>
              </w:rPr>
              <w:t>.0</w:t>
            </w:r>
            <w:r w:rsidR="00845989">
              <w:rPr>
                <w:rFonts w:ascii="Tahoma" w:hAnsi="Tahoma" w:cs="Tahoma"/>
                <w:b/>
                <w:sz w:val="20"/>
              </w:rPr>
              <w:t>4.2011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Pr="001C076E">
              <w:rPr>
                <w:rFonts w:ascii="Tahoma" w:hAnsi="Tahoma" w:cs="Tahoma"/>
                <w:b/>
                <w:sz w:val="20"/>
              </w:rPr>
              <w:t>r.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845989">
              <w:rPr>
                <w:rFonts w:ascii="Tahoma" w:hAnsi="Tahoma" w:cs="Tahoma"/>
                <w:b/>
                <w:sz w:val="20"/>
              </w:rPr>
              <w:t>6</w:t>
            </w:r>
            <w:r>
              <w:rPr>
                <w:rFonts w:ascii="Tahoma" w:hAnsi="Tahoma" w:cs="Tahoma"/>
                <w:b/>
                <w:sz w:val="20"/>
              </w:rPr>
              <w:t>/2011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94E2C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  <w:r w:rsidRPr="00845989">
              <w:rPr>
                <w:rFonts w:ascii="Tahoma" w:hAnsi="Tahoma" w:cs="Tahoma"/>
                <w:sz w:val="20"/>
              </w:rPr>
              <w:t xml:space="preserve">Na podstawie § 38 ust. 1 </w:t>
            </w:r>
            <w:proofErr w:type="spellStart"/>
            <w:r w:rsidRPr="00845989">
              <w:rPr>
                <w:rFonts w:ascii="Tahoma" w:hAnsi="Tahoma" w:cs="Tahoma"/>
                <w:sz w:val="20"/>
              </w:rPr>
              <w:t>pkt</w:t>
            </w:r>
            <w:proofErr w:type="spellEnd"/>
            <w:r w:rsidRPr="00845989">
              <w:rPr>
                <w:rFonts w:ascii="Tahoma" w:hAnsi="Tahoma" w:cs="Tahoma"/>
                <w:sz w:val="20"/>
              </w:rPr>
              <w:t xml:space="preserve"> 3 Rozporządzenia Ministra Finansów z dnia 19 lutego 2009 roku w sprawie informacji bieżących i okresowych przekazywanych przez emitentów papierów wartościowych oraz warunków uznawania za równoważne informacji wymaganych przepisami prawa państwa niebędącego państwem członkowskim (</w:t>
            </w:r>
            <w:proofErr w:type="spellStart"/>
            <w:r w:rsidRPr="00845989">
              <w:rPr>
                <w:rFonts w:ascii="Tahoma" w:hAnsi="Tahoma" w:cs="Tahoma"/>
                <w:sz w:val="20"/>
              </w:rPr>
              <w:t>Dz.U</w:t>
            </w:r>
            <w:proofErr w:type="spellEnd"/>
            <w:r w:rsidRPr="00845989">
              <w:rPr>
                <w:rFonts w:ascii="Tahoma" w:hAnsi="Tahoma" w:cs="Tahoma"/>
                <w:sz w:val="20"/>
              </w:rPr>
              <w:t xml:space="preserve">. z 2009 r. Nr 33 poz. 259 z </w:t>
            </w:r>
            <w:proofErr w:type="spellStart"/>
            <w:r w:rsidRPr="00845989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845989">
              <w:rPr>
                <w:rFonts w:ascii="Tahoma" w:hAnsi="Tahoma" w:cs="Tahoma"/>
                <w:sz w:val="20"/>
              </w:rPr>
              <w:t>. zm.), Zarząd DGA S.A. przekazuje w załączeniu porządek obrad i projekty uchwał, które mają być przedmiotem obrad Zwyczajnego  Walnego Zgromadzenia Spółki</w:t>
            </w:r>
            <w:r w:rsidR="002376A7">
              <w:rPr>
                <w:rFonts w:ascii="Tahoma" w:hAnsi="Tahoma" w:cs="Tahoma"/>
                <w:sz w:val="20"/>
              </w:rPr>
              <w:t>, zwołanego na dzień 28 kwietnia 2011</w:t>
            </w:r>
            <w:r w:rsidRPr="00845989">
              <w:rPr>
                <w:rFonts w:ascii="Tahoma" w:hAnsi="Tahoma" w:cs="Tahoma"/>
                <w:sz w:val="20"/>
              </w:rPr>
              <w:t xml:space="preserve"> r.</w:t>
            </w:r>
          </w:p>
          <w:p w:rsidR="00845989" w:rsidRPr="008A51FB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394E2C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>
              <w:rPr>
                <w:rFonts w:ascii="Tahoma" w:hAnsi="Tahoma" w:cs="Tahoma"/>
                <w:sz w:val="20"/>
              </w:rPr>
              <w:t>pkt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Prokurent Spółki</w:t>
            </w:r>
          </w:p>
        </w:tc>
      </w:tr>
    </w:tbl>
    <w:p w:rsidR="00394E2C" w:rsidRPr="004C5D3A" w:rsidRDefault="00394E2C" w:rsidP="00394E2C"/>
    <w:sectPr w:rsidR="00394E2C" w:rsidRPr="004C5D3A" w:rsidSect="00316F3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989" w:rsidRDefault="00845989">
      <w:r>
        <w:separator/>
      </w:r>
    </w:p>
  </w:endnote>
  <w:endnote w:type="continuationSeparator" w:id="0">
    <w:p w:rsidR="00845989" w:rsidRDefault="00845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89" w:rsidRDefault="0084598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407.6pt;margin-top:-3.55pt;width:.05pt;height:20.25pt;z-index:251657728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89" w:rsidRPr="00C64F4A" w:rsidRDefault="0084598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45989" w:rsidRPr="00F96658" w:rsidRDefault="0084598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989" w:rsidRDefault="00845989">
      <w:r>
        <w:separator/>
      </w:r>
    </w:p>
  </w:footnote>
  <w:footnote w:type="continuationSeparator" w:id="0">
    <w:p w:rsidR="00845989" w:rsidRDefault="008459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89" w:rsidRPr="00F96658" w:rsidRDefault="0084598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6">
    <w:abstractNumId w:val="1"/>
  </w:num>
  <w:num w:numId="7">
    <w:abstractNumId w:val="0"/>
  </w:num>
  <w:num w:numId="8">
    <w:abstractNumId w:val="11"/>
  </w:num>
  <w:num w:numId="9">
    <w:abstractNumId w:val="12"/>
  </w:num>
  <w:num w:numId="10">
    <w:abstractNumId w:val="5"/>
  </w:num>
  <w:num w:numId="11">
    <w:abstractNumId w:val="4"/>
  </w:num>
  <w:num w:numId="12">
    <w:abstractNumId w:val="13"/>
  </w:num>
  <w:num w:numId="13">
    <w:abstractNumId w:val="8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074">
      <o:colormenu v:ext="edit" strokecolor="none [3209]"/>
    </o:shapedefaults>
    <o:shapelayout v:ext="edit">
      <o:idmap v:ext="edit" data="2"/>
      <o:rules v:ext="edit">
        <o:r id="V:Rule4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00B54"/>
    <w:rsid w:val="00017CFE"/>
    <w:rsid w:val="000209EF"/>
    <w:rsid w:val="00027A11"/>
    <w:rsid w:val="00044E15"/>
    <w:rsid w:val="000B7EA0"/>
    <w:rsid w:val="000C14F5"/>
    <w:rsid w:val="000E135A"/>
    <w:rsid w:val="000E1B25"/>
    <w:rsid w:val="000E34C9"/>
    <w:rsid w:val="000F1307"/>
    <w:rsid w:val="00136B0C"/>
    <w:rsid w:val="00152C87"/>
    <w:rsid w:val="001614BF"/>
    <w:rsid w:val="00184433"/>
    <w:rsid w:val="001849EF"/>
    <w:rsid w:val="00193D4F"/>
    <w:rsid w:val="001F01CC"/>
    <w:rsid w:val="002376A7"/>
    <w:rsid w:val="002436FA"/>
    <w:rsid w:val="0026350A"/>
    <w:rsid w:val="00271F64"/>
    <w:rsid w:val="00285444"/>
    <w:rsid w:val="002E3279"/>
    <w:rsid w:val="00305B01"/>
    <w:rsid w:val="00314CAB"/>
    <w:rsid w:val="00316F35"/>
    <w:rsid w:val="003363A5"/>
    <w:rsid w:val="0035052B"/>
    <w:rsid w:val="003659F5"/>
    <w:rsid w:val="00394E2C"/>
    <w:rsid w:val="003A6A0A"/>
    <w:rsid w:val="003C202F"/>
    <w:rsid w:val="003D7D15"/>
    <w:rsid w:val="003E75F3"/>
    <w:rsid w:val="004152B4"/>
    <w:rsid w:val="004335F1"/>
    <w:rsid w:val="00440028"/>
    <w:rsid w:val="004426BB"/>
    <w:rsid w:val="004C0763"/>
    <w:rsid w:val="004C47BF"/>
    <w:rsid w:val="00502E50"/>
    <w:rsid w:val="005355AA"/>
    <w:rsid w:val="0054662D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7140B9"/>
    <w:rsid w:val="00734D18"/>
    <w:rsid w:val="007720B4"/>
    <w:rsid w:val="007B2C02"/>
    <w:rsid w:val="007C5AC2"/>
    <w:rsid w:val="00813B4D"/>
    <w:rsid w:val="00845989"/>
    <w:rsid w:val="00876DA3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906DA"/>
    <w:rsid w:val="00993E76"/>
    <w:rsid w:val="00995336"/>
    <w:rsid w:val="009C15C6"/>
    <w:rsid w:val="009C59B1"/>
    <w:rsid w:val="009C5CE3"/>
    <w:rsid w:val="009D09CE"/>
    <w:rsid w:val="009F14F1"/>
    <w:rsid w:val="00A01E37"/>
    <w:rsid w:val="00A079CA"/>
    <w:rsid w:val="00A14A0C"/>
    <w:rsid w:val="00A6694E"/>
    <w:rsid w:val="00A75EA2"/>
    <w:rsid w:val="00A9685C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660C3"/>
    <w:rsid w:val="00B83CCA"/>
    <w:rsid w:val="00B96D3A"/>
    <w:rsid w:val="00BA3E63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56C6"/>
    <w:rsid w:val="00C64F4A"/>
    <w:rsid w:val="00C92427"/>
    <w:rsid w:val="00CE6E7F"/>
    <w:rsid w:val="00D010A3"/>
    <w:rsid w:val="00D27627"/>
    <w:rsid w:val="00D30065"/>
    <w:rsid w:val="00D41ED7"/>
    <w:rsid w:val="00D47410"/>
    <w:rsid w:val="00D610FE"/>
    <w:rsid w:val="00D9553C"/>
    <w:rsid w:val="00DA3859"/>
    <w:rsid w:val="00DB0DF4"/>
    <w:rsid w:val="00DB5BA8"/>
    <w:rsid w:val="00DC382E"/>
    <w:rsid w:val="00DF6E3B"/>
    <w:rsid w:val="00E436CD"/>
    <w:rsid w:val="00E75F8F"/>
    <w:rsid w:val="00EA2FDE"/>
    <w:rsid w:val="00EC18EB"/>
    <w:rsid w:val="00EE3C7F"/>
    <w:rsid w:val="00F22F9A"/>
    <w:rsid w:val="00F47424"/>
    <w:rsid w:val="00F50460"/>
    <w:rsid w:val="00F80B6B"/>
    <w:rsid w:val="00F833B8"/>
    <w:rsid w:val="00F96658"/>
    <w:rsid w:val="00FA0CC3"/>
    <w:rsid w:val="00FA6596"/>
    <w:rsid w:val="00FA6C42"/>
    <w:rsid w:val="00FB3FAB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BB8D-8BAF-4507-A569-EED03DD02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</TotalTime>
  <Pages>1</Pages>
  <Words>136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3</cp:revision>
  <cp:lastPrinted>2011-03-21T11:46:00Z</cp:lastPrinted>
  <dcterms:created xsi:type="dcterms:W3CDTF">2011-03-23T10:33:00Z</dcterms:created>
  <dcterms:modified xsi:type="dcterms:W3CDTF">2011-03-23T10:42:00Z</dcterms:modified>
</cp:coreProperties>
</file>