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EA2" w:rsidRDefault="00A75EA2" w:rsidP="00A75EA2">
      <w:pPr>
        <w:jc w:val="right"/>
        <w:rPr>
          <w:rFonts w:ascii="Tahoma" w:hAnsi="Tahoma" w:cs="Tahoma"/>
          <w:sz w:val="20"/>
        </w:rPr>
      </w:pPr>
    </w:p>
    <w:p w:rsidR="00A75EA2" w:rsidRDefault="00A75EA2" w:rsidP="00A75EA2">
      <w:pPr>
        <w:jc w:val="right"/>
        <w:rPr>
          <w:rFonts w:ascii="Tahoma" w:hAnsi="Tahoma" w:cs="Tahoma"/>
          <w:sz w:val="20"/>
        </w:rPr>
      </w:pPr>
    </w:p>
    <w:p w:rsidR="00394E2C" w:rsidRPr="00AF2262" w:rsidRDefault="00394E2C" w:rsidP="00394E2C">
      <w:pPr>
        <w:jc w:val="right"/>
        <w:rPr>
          <w:rFonts w:ascii="Tahoma" w:hAnsi="Tahoma"/>
          <w:sz w:val="22"/>
          <w:szCs w:val="22"/>
        </w:rPr>
      </w:pPr>
      <w:r w:rsidRPr="00AF2262">
        <w:rPr>
          <w:rFonts w:ascii="Tahoma" w:hAnsi="Tahoma"/>
          <w:sz w:val="22"/>
          <w:szCs w:val="22"/>
        </w:rPr>
        <w:t xml:space="preserve">Poznań,  </w:t>
      </w:r>
      <w:r w:rsidR="000E34C9">
        <w:rPr>
          <w:rFonts w:ascii="Tahoma" w:hAnsi="Tahoma"/>
          <w:sz w:val="22"/>
          <w:szCs w:val="22"/>
        </w:rPr>
        <w:t>dnia 23</w:t>
      </w:r>
      <w:r>
        <w:rPr>
          <w:rFonts w:ascii="Tahoma" w:hAnsi="Tahoma"/>
          <w:sz w:val="22"/>
          <w:szCs w:val="22"/>
        </w:rPr>
        <w:t>.03.2011 r.</w:t>
      </w:r>
    </w:p>
    <w:p w:rsidR="00394E2C" w:rsidRPr="00AF2262" w:rsidRDefault="00394E2C" w:rsidP="00394E2C">
      <w:pPr>
        <w:jc w:val="right"/>
        <w:rPr>
          <w:rFonts w:ascii="Tahoma" w:hAnsi="Tahoma"/>
          <w:sz w:val="22"/>
          <w:szCs w:val="22"/>
        </w:rPr>
      </w:pPr>
    </w:p>
    <w:p w:rsidR="00394E2C" w:rsidRPr="00AF2262" w:rsidRDefault="00394E2C" w:rsidP="00394E2C">
      <w:pPr>
        <w:rPr>
          <w:rFonts w:ascii="Tahoma" w:hAnsi="Tahoma"/>
          <w:sz w:val="20"/>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08"/>
        <w:gridCol w:w="8540"/>
      </w:tblGrid>
      <w:tr w:rsidR="00394E2C" w:rsidRPr="00AF2262" w:rsidTr="00BA3E63">
        <w:trPr>
          <w:trHeight w:val="851"/>
        </w:trPr>
        <w:tc>
          <w:tcPr>
            <w:tcW w:w="1108" w:type="dxa"/>
          </w:tcPr>
          <w:p w:rsidR="00394E2C" w:rsidRPr="00AF2262" w:rsidRDefault="00394E2C" w:rsidP="00BA3E63">
            <w:pPr>
              <w:rPr>
                <w:rFonts w:ascii="Tahoma" w:hAnsi="Tahoma" w:cs="Tahoma"/>
                <w:sz w:val="20"/>
              </w:rPr>
            </w:pPr>
            <w:r w:rsidRPr="00AF2262">
              <w:rPr>
                <w:rFonts w:ascii="Tahoma" w:hAnsi="Tahoma" w:cs="Tahoma"/>
                <w:sz w:val="20"/>
              </w:rPr>
              <w:t>Adresaci:</w:t>
            </w:r>
          </w:p>
        </w:tc>
        <w:tc>
          <w:tcPr>
            <w:tcW w:w="8540" w:type="dxa"/>
          </w:tcPr>
          <w:p w:rsidR="00394E2C" w:rsidRPr="00AF2262" w:rsidRDefault="00394E2C" w:rsidP="00BA3E63">
            <w:pPr>
              <w:ind w:left="567" w:hanging="567"/>
              <w:rPr>
                <w:rFonts w:ascii="Tahoma" w:hAnsi="Tahoma"/>
                <w:noProof/>
                <w:sz w:val="20"/>
              </w:rPr>
            </w:pPr>
            <w:r w:rsidRPr="00AF2262">
              <w:rPr>
                <w:rFonts w:ascii="Tahoma" w:hAnsi="Tahoma"/>
                <w:noProof/>
                <w:sz w:val="20"/>
              </w:rPr>
              <w:t>Kancelaria Publiczna KNF</w:t>
            </w:r>
          </w:p>
          <w:p w:rsidR="00394E2C" w:rsidRPr="00AF2262" w:rsidRDefault="00394E2C" w:rsidP="00BA3E63">
            <w:pPr>
              <w:ind w:left="567" w:hanging="567"/>
              <w:rPr>
                <w:rFonts w:ascii="Tahoma" w:hAnsi="Tahoma"/>
                <w:noProof/>
                <w:sz w:val="20"/>
              </w:rPr>
            </w:pPr>
            <w:r w:rsidRPr="00AF2262">
              <w:rPr>
                <w:rFonts w:ascii="Tahoma" w:hAnsi="Tahoma"/>
                <w:noProof/>
                <w:sz w:val="20"/>
              </w:rPr>
              <w:t>Dział Emitentów GPW</w:t>
            </w:r>
          </w:p>
          <w:p w:rsidR="00394E2C" w:rsidRPr="00AF2262" w:rsidRDefault="00394E2C" w:rsidP="00BA3E63">
            <w:pPr>
              <w:ind w:left="567" w:hanging="567"/>
              <w:rPr>
                <w:rFonts w:ascii="Tahoma" w:hAnsi="Tahoma"/>
                <w:noProof/>
                <w:sz w:val="20"/>
              </w:rPr>
            </w:pPr>
            <w:r w:rsidRPr="00AF2262">
              <w:rPr>
                <w:rFonts w:ascii="Tahoma" w:hAnsi="Tahoma"/>
                <w:noProof/>
                <w:sz w:val="20"/>
              </w:rPr>
              <w:t>Dział Emitencki i Notowań PAP</w:t>
            </w:r>
          </w:p>
          <w:p w:rsidR="00394E2C" w:rsidRPr="00AF2262" w:rsidRDefault="00394E2C" w:rsidP="00BA3E63">
            <w:pPr>
              <w:rPr>
                <w:rFonts w:ascii="Tahoma" w:hAnsi="Tahoma" w:cs="Tahoma"/>
                <w:sz w:val="20"/>
              </w:rPr>
            </w:pPr>
          </w:p>
        </w:tc>
      </w:tr>
      <w:tr w:rsidR="00394E2C" w:rsidRPr="00AF2262" w:rsidTr="00BA3E63">
        <w:trPr>
          <w:trHeight w:val="592"/>
        </w:trPr>
        <w:tc>
          <w:tcPr>
            <w:tcW w:w="1108" w:type="dxa"/>
            <w:tcBorders>
              <w:top w:val="single" w:sz="4" w:space="0" w:color="auto"/>
              <w:bottom w:val="single" w:sz="4" w:space="0" w:color="auto"/>
            </w:tcBorders>
            <w:vAlign w:val="center"/>
          </w:tcPr>
          <w:p w:rsidR="00394E2C" w:rsidRPr="00AF2262" w:rsidRDefault="00394E2C" w:rsidP="00BA3E63">
            <w:pPr>
              <w:rPr>
                <w:rFonts w:ascii="Tahoma" w:hAnsi="Tahoma" w:cs="Tahoma"/>
                <w:sz w:val="20"/>
              </w:rPr>
            </w:pPr>
            <w:r w:rsidRPr="00AF2262">
              <w:rPr>
                <w:rFonts w:ascii="Tahoma" w:hAnsi="Tahoma" w:cs="Tahoma"/>
                <w:sz w:val="20"/>
              </w:rPr>
              <w:t>Tytuł:</w:t>
            </w:r>
          </w:p>
        </w:tc>
        <w:tc>
          <w:tcPr>
            <w:tcW w:w="8540" w:type="dxa"/>
            <w:tcBorders>
              <w:top w:val="single" w:sz="4" w:space="0" w:color="auto"/>
              <w:bottom w:val="single" w:sz="4" w:space="0" w:color="auto"/>
            </w:tcBorders>
            <w:vAlign w:val="center"/>
          </w:tcPr>
          <w:p w:rsidR="00394E2C" w:rsidRPr="003F34CE" w:rsidRDefault="00BA3E63" w:rsidP="00BA3E63">
            <w:pPr>
              <w:rPr>
                <w:rFonts w:ascii="Tahoma" w:hAnsi="Tahoma" w:cs="Tahoma"/>
                <w:b/>
                <w:sz w:val="20"/>
              </w:rPr>
            </w:pPr>
            <w:r>
              <w:rPr>
                <w:rFonts w:ascii="Tahoma" w:hAnsi="Tahoma" w:cs="Tahoma"/>
                <w:b/>
                <w:sz w:val="20"/>
              </w:rPr>
              <w:t>Ogłoszenie o zwołaniu Zwyczajnego Walnego Zgromadzenia DGA S.A.</w:t>
            </w:r>
          </w:p>
        </w:tc>
      </w:tr>
      <w:tr w:rsidR="00394E2C" w:rsidRPr="00AF2262" w:rsidTr="00BA3E63">
        <w:trPr>
          <w:trHeight w:val="424"/>
        </w:trPr>
        <w:tc>
          <w:tcPr>
            <w:tcW w:w="9648" w:type="dxa"/>
            <w:gridSpan w:val="2"/>
            <w:tcBorders>
              <w:top w:val="single" w:sz="4" w:space="0" w:color="auto"/>
            </w:tcBorders>
            <w:vAlign w:val="center"/>
          </w:tcPr>
          <w:p w:rsidR="00394E2C" w:rsidRPr="00AF2262" w:rsidRDefault="00394E2C" w:rsidP="00BA3E63">
            <w:pPr>
              <w:rPr>
                <w:rFonts w:ascii="Tahoma" w:hAnsi="Tahoma" w:cs="Tahoma"/>
                <w:b/>
                <w:sz w:val="20"/>
              </w:rPr>
            </w:pPr>
            <w:r w:rsidRPr="00AF2262">
              <w:rPr>
                <w:rFonts w:ascii="Tahoma" w:hAnsi="Tahoma" w:cs="Tahoma"/>
                <w:b/>
                <w:sz w:val="20"/>
              </w:rPr>
              <w:t xml:space="preserve">Raport bieżący nr </w:t>
            </w:r>
            <w:r w:rsidR="00BA3E63">
              <w:rPr>
                <w:rFonts w:ascii="Tahoma" w:hAnsi="Tahoma" w:cs="Tahoma"/>
                <w:b/>
                <w:sz w:val="20"/>
              </w:rPr>
              <w:t>5</w:t>
            </w:r>
            <w:r>
              <w:rPr>
                <w:rFonts w:ascii="Tahoma" w:hAnsi="Tahoma" w:cs="Tahoma"/>
                <w:b/>
                <w:sz w:val="20"/>
              </w:rPr>
              <w:t>/2011</w:t>
            </w:r>
          </w:p>
        </w:tc>
      </w:tr>
      <w:tr w:rsidR="00394E2C" w:rsidRPr="0053552F" w:rsidTr="00BA3E63">
        <w:trPr>
          <w:trHeight w:val="524"/>
        </w:trPr>
        <w:tc>
          <w:tcPr>
            <w:tcW w:w="9648" w:type="dxa"/>
            <w:gridSpan w:val="2"/>
            <w:tcBorders>
              <w:bottom w:val="single" w:sz="4" w:space="0" w:color="auto"/>
            </w:tcBorders>
          </w:tcPr>
          <w:p w:rsidR="00394E2C" w:rsidRDefault="00394E2C" w:rsidP="00BA3E63">
            <w:pPr>
              <w:jc w:val="both"/>
              <w:rPr>
                <w:rFonts w:ascii="Tahoma" w:hAnsi="Tahoma" w:cs="Tahoma"/>
                <w:sz w:val="20"/>
              </w:rPr>
            </w:pPr>
          </w:p>
          <w:p w:rsidR="000E34C9" w:rsidRPr="004D4460" w:rsidRDefault="000E34C9" w:rsidP="000E34C9">
            <w:pPr>
              <w:pStyle w:val="Bezodstpw"/>
              <w:jc w:val="both"/>
              <w:rPr>
                <w:rFonts w:ascii="Tahoma" w:hAnsi="Tahoma" w:cs="Tahoma"/>
                <w:sz w:val="20"/>
                <w:szCs w:val="20"/>
              </w:rPr>
            </w:pPr>
            <w:r>
              <w:rPr>
                <w:rFonts w:ascii="Tahoma" w:hAnsi="Tahoma" w:cs="Tahoma"/>
                <w:sz w:val="20"/>
                <w:szCs w:val="20"/>
              </w:rPr>
              <w:t xml:space="preserve">Zarząd </w:t>
            </w:r>
            <w:r w:rsidRPr="004D4460">
              <w:rPr>
                <w:rFonts w:ascii="Tahoma" w:hAnsi="Tahoma" w:cs="Tahoma"/>
                <w:sz w:val="20"/>
                <w:szCs w:val="20"/>
              </w:rPr>
              <w:t>DGA  S.A. z siedzibą w Poznaniu, wpisanej do Rejestru Przedsiębiorców Krajowego Rejestru Sądowego prowadzonego przez Sąd Rejonowy Poznań – Nowe Miasto i Wilda w Poznaniu, VIII Wydział Gospodarczy Krajowego Rejestru Sądowego, pod numerem KRS 60682 („Spółka”), działając na p</w:t>
            </w:r>
            <w:r>
              <w:rPr>
                <w:rFonts w:ascii="Tahoma" w:hAnsi="Tahoma" w:cs="Tahoma"/>
                <w:sz w:val="20"/>
                <w:szCs w:val="20"/>
              </w:rPr>
              <w:t>odstawie art. 399 §1 i art. 402</w:t>
            </w:r>
            <w:r>
              <w:rPr>
                <w:rFonts w:ascii="Tahoma" w:hAnsi="Tahoma" w:cs="Tahoma"/>
                <w:sz w:val="20"/>
                <w:szCs w:val="20"/>
                <w:vertAlign w:val="superscript"/>
              </w:rPr>
              <w:t>2</w:t>
            </w:r>
            <w:r w:rsidRPr="004D4460">
              <w:rPr>
                <w:rFonts w:ascii="Tahoma" w:hAnsi="Tahoma" w:cs="Tahoma"/>
                <w:sz w:val="20"/>
                <w:szCs w:val="20"/>
              </w:rPr>
              <w:t xml:space="preserve"> </w:t>
            </w:r>
            <w:proofErr w:type="spellStart"/>
            <w:r w:rsidRPr="004D4460">
              <w:rPr>
                <w:rFonts w:ascii="Tahoma" w:hAnsi="Tahoma" w:cs="Tahoma"/>
                <w:sz w:val="20"/>
                <w:szCs w:val="20"/>
              </w:rPr>
              <w:t>Ksh</w:t>
            </w:r>
            <w:proofErr w:type="spellEnd"/>
            <w:r w:rsidRPr="004D4460">
              <w:rPr>
                <w:rFonts w:ascii="Tahoma" w:hAnsi="Tahoma" w:cs="Tahoma"/>
                <w:sz w:val="20"/>
                <w:szCs w:val="20"/>
              </w:rPr>
              <w:t xml:space="preserve"> przy uwzględnieniu  obowiązku wskazanego w § 38 ust. 1  </w:t>
            </w:r>
            <w:proofErr w:type="spellStart"/>
            <w:r w:rsidRPr="004D4460">
              <w:rPr>
                <w:rFonts w:ascii="Tahoma" w:hAnsi="Tahoma" w:cs="Tahoma"/>
                <w:sz w:val="20"/>
                <w:szCs w:val="20"/>
              </w:rPr>
              <w:t>pkt</w:t>
            </w:r>
            <w:proofErr w:type="spellEnd"/>
            <w:r w:rsidRPr="004D4460">
              <w:rPr>
                <w:rFonts w:ascii="Tahoma" w:hAnsi="Tahoma" w:cs="Tahoma"/>
                <w:sz w:val="20"/>
                <w:szCs w:val="20"/>
              </w:rPr>
              <w:t xml:space="preserve"> 1) Rozporządzenia Ministra Finansów z dnia  19 lutego 2009 roku </w:t>
            </w:r>
            <w:r w:rsidRPr="00884427">
              <w:rPr>
                <w:rFonts w:ascii="Tahoma" w:hAnsi="Tahoma" w:cs="Tahoma"/>
                <w:i/>
                <w:sz w:val="20"/>
                <w:szCs w:val="20"/>
              </w:rPr>
              <w:t>w sprawie informacji bieżących i okresowych przekazywanych przez emitentów papierów wartościowych oraz warunków uznawania za równoważne informacji wymaganych przepisami prawa państwa niebędącego państwem członkowskim</w:t>
            </w:r>
            <w:r w:rsidRPr="004D4460">
              <w:rPr>
                <w:rFonts w:ascii="Tahoma" w:hAnsi="Tahoma" w:cs="Tahoma"/>
                <w:sz w:val="20"/>
                <w:szCs w:val="20"/>
              </w:rPr>
              <w:t>, zwołuje Zwyczajne Walne Zgromadzenie Spółki („ZWZ”).</w:t>
            </w:r>
          </w:p>
          <w:p w:rsidR="000E34C9" w:rsidRPr="004D4460" w:rsidRDefault="000E34C9" w:rsidP="000E34C9">
            <w:pPr>
              <w:pStyle w:val="Bezodstpw"/>
              <w:rPr>
                <w:rFonts w:ascii="Tahoma" w:hAnsi="Tahoma" w:cs="Tahoma"/>
                <w:sz w:val="20"/>
                <w:szCs w:val="20"/>
              </w:rPr>
            </w:pPr>
          </w:p>
          <w:p w:rsidR="000E34C9" w:rsidRPr="004D4460" w:rsidRDefault="000E34C9" w:rsidP="000E34C9">
            <w:pPr>
              <w:pStyle w:val="Bezodstpw"/>
              <w:rPr>
                <w:rFonts w:ascii="Tahoma" w:hAnsi="Tahoma" w:cs="Tahoma"/>
                <w:sz w:val="20"/>
                <w:szCs w:val="20"/>
              </w:rPr>
            </w:pPr>
            <w:r>
              <w:rPr>
                <w:rFonts w:ascii="Tahoma" w:hAnsi="Tahoma" w:cs="Tahoma"/>
                <w:sz w:val="20"/>
                <w:szCs w:val="20"/>
              </w:rPr>
              <w:t>ZWZ odbędzie się w dniu 28</w:t>
            </w:r>
            <w:r w:rsidRPr="004D4460">
              <w:rPr>
                <w:rFonts w:ascii="Tahoma" w:hAnsi="Tahoma" w:cs="Tahoma"/>
                <w:sz w:val="20"/>
                <w:szCs w:val="20"/>
              </w:rPr>
              <w:t xml:space="preserve"> k</w:t>
            </w:r>
            <w:r>
              <w:rPr>
                <w:rFonts w:ascii="Tahoma" w:hAnsi="Tahoma" w:cs="Tahoma"/>
                <w:sz w:val="20"/>
                <w:szCs w:val="20"/>
              </w:rPr>
              <w:t>wietnia 2011</w:t>
            </w:r>
            <w:r w:rsidRPr="004D4460">
              <w:rPr>
                <w:rFonts w:ascii="Tahoma" w:hAnsi="Tahoma" w:cs="Tahoma"/>
                <w:sz w:val="20"/>
                <w:szCs w:val="20"/>
              </w:rPr>
              <w:t xml:space="preserve"> roku o godz</w:t>
            </w:r>
            <w:r w:rsidRPr="00BC19CD">
              <w:rPr>
                <w:rFonts w:ascii="Tahoma" w:hAnsi="Tahoma" w:cs="Tahoma"/>
                <w:sz w:val="20"/>
                <w:szCs w:val="20"/>
              </w:rPr>
              <w:t>. 13:00</w:t>
            </w:r>
            <w:r w:rsidRPr="004D4460">
              <w:rPr>
                <w:rFonts w:ascii="Tahoma" w:hAnsi="Tahoma" w:cs="Tahoma"/>
                <w:sz w:val="20"/>
                <w:szCs w:val="20"/>
              </w:rPr>
              <w:t xml:space="preserve"> w siedzibie Spółki (ul. Towarowa 35, Poznań).</w:t>
            </w:r>
          </w:p>
          <w:p w:rsidR="000E34C9" w:rsidRPr="004D4460" w:rsidRDefault="000E34C9" w:rsidP="000E34C9">
            <w:pPr>
              <w:pStyle w:val="Bezodstpw"/>
              <w:rPr>
                <w:rFonts w:ascii="Tahoma" w:hAnsi="Tahoma" w:cs="Tahoma"/>
                <w:sz w:val="20"/>
                <w:szCs w:val="20"/>
              </w:rPr>
            </w:pPr>
          </w:p>
          <w:p w:rsidR="000E34C9" w:rsidRPr="004D4460" w:rsidRDefault="000E34C9" w:rsidP="000E34C9">
            <w:pPr>
              <w:pStyle w:val="Bezodstpw"/>
              <w:numPr>
                <w:ilvl w:val="0"/>
                <w:numId w:val="6"/>
              </w:numPr>
              <w:rPr>
                <w:rFonts w:ascii="Tahoma" w:hAnsi="Tahoma" w:cs="Tahoma"/>
                <w:b/>
                <w:sz w:val="20"/>
                <w:szCs w:val="20"/>
                <w:u w:val="single"/>
              </w:rPr>
            </w:pPr>
            <w:r>
              <w:rPr>
                <w:rFonts w:ascii="Tahoma" w:hAnsi="Tahoma" w:cs="Tahoma"/>
                <w:b/>
                <w:sz w:val="20"/>
                <w:szCs w:val="20"/>
                <w:u w:val="single"/>
              </w:rPr>
              <w:t>Porządek obrad ZWZ</w:t>
            </w:r>
          </w:p>
          <w:p w:rsidR="000E34C9" w:rsidRPr="004D4460" w:rsidRDefault="000E34C9" w:rsidP="000E34C9">
            <w:pPr>
              <w:pStyle w:val="Bezodstpw"/>
              <w:rPr>
                <w:rFonts w:ascii="Tahoma" w:hAnsi="Tahoma" w:cs="Tahoma"/>
                <w:sz w:val="20"/>
                <w:szCs w:val="20"/>
              </w:rPr>
            </w:pPr>
          </w:p>
          <w:p w:rsidR="000E34C9" w:rsidRPr="004D4460" w:rsidRDefault="000E34C9" w:rsidP="000E34C9">
            <w:pPr>
              <w:pStyle w:val="Bezodstpw"/>
              <w:numPr>
                <w:ilvl w:val="0"/>
                <w:numId w:val="7"/>
              </w:numPr>
              <w:jc w:val="both"/>
              <w:rPr>
                <w:rFonts w:ascii="Tahoma" w:hAnsi="Tahoma" w:cs="Tahoma"/>
                <w:sz w:val="20"/>
                <w:szCs w:val="20"/>
              </w:rPr>
            </w:pPr>
            <w:r w:rsidRPr="004D4460">
              <w:rPr>
                <w:rFonts w:ascii="Tahoma" w:hAnsi="Tahoma" w:cs="Tahoma"/>
                <w:sz w:val="20"/>
                <w:szCs w:val="20"/>
              </w:rPr>
              <w:t>Otwarcie obrad ZWZ.</w:t>
            </w:r>
          </w:p>
          <w:p w:rsidR="000E34C9" w:rsidRPr="004D4460" w:rsidRDefault="000E34C9" w:rsidP="000E34C9">
            <w:pPr>
              <w:pStyle w:val="Bezodstpw"/>
              <w:numPr>
                <w:ilvl w:val="0"/>
                <w:numId w:val="7"/>
              </w:numPr>
              <w:jc w:val="both"/>
              <w:rPr>
                <w:rFonts w:ascii="Tahoma" w:hAnsi="Tahoma" w:cs="Tahoma"/>
                <w:sz w:val="20"/>
                <w:szCs w:val="20"/>
              </w:rPr>
            </w:pPr>
            <w:r w:rsidRPr="004D4460">
              <w:rPr>
                <w:rFonts w:ascii="Tahoma" w:hAnsi="Tahoma" w:cs="Tahoma"/>
                <w:sz w:val="20"/>
                <w:szCs w:val="20"/>
              </w:rPr>
              <w:t>Wybór Przewodniczącego ZWZ oraz komisji skrutacyjnej.</w:t>
            </w:r>
          </w:p>
          <w:p w:rsidR="000E34C9" w:rsidRPr="004D4460" w:rsidRDefault="000E34C9" w:rsidP="000E34C9">
            <w:pPr>
              <w:pStyle w:val="Bezodstpw"/>
              <w:numPr>
                <w:ilvl w:val="0"/>
                <w:numId w:val="7"/>
              </w:numPr>
              <w:jc w:val="both"/>
              <w:rPr>
                <w:rFonts w:ascii="Tahoma" w:hAnsi="Tahoma" w:cs="Tahoma"/>
                <w:sz w:val="20"/>
                <w:szCs w:val="20"/>
              </w:rPr>
            </w:pPr>
            <w:r w:rsidRPr="004D4460">
              <w:rPr>
                <w:rFonts w:ascii="Tahoma" w:hAnsi="Tahoma" w:cs="Tahoma"/>
                <w:sz w:val="20"/>
                <w:szCs w:val="20"/>
              </w:rPr>
              <w:t xml:space="preserve">Zatwierdzenie porządku obrad ZWZ. </w:t>
            </w:r>
          </w:p>
          <w:p w:rsidR="000E34C9" w:rsidRPr="004D4460" w:rsidRDefault="000E34C9" w:rsidP="000E34C9">
            <w:pPr>
              <w:pStyle w:val="Bezodstpw"/>
              <w:numPr>
                <w:ilvl w:val="0"/>
                <w:numId w:val="7"/>
              </w:numPr>
              <w:jc w:val="both"/>
              <w:rPr>
                <w:rFonts w:ascii="Tahoma" w:hAnsi="Tahoma" w:cs="Tahoma"/>
                <w:sz w:val="20"/>
                <w:szCs w:val="20"/>
              </w:rPr>
            </w:pPr>
            <w:r w:rsidRPr="004D4460">
              <w:rPr>
                <w:rFonts w:ascii="Tahoma" w:hAnsi="Tahoma" w:cs="Tahoma"/>
                <w:sz w:val="20"/>
                <w:szCs w:val="20"/>
              </w:rPr>
              <w:t>Rozpatrzenie sprawozdania Zarządu z działalności</w:t>
            </w:r>
            <w:r>
              <w:rPr>
                <w:rFonts w:ascii="Tahoma" w:hAnsi="Tahoma" w:cs="Tahoma"/>
                <w:sz w:val="20"/>
                <w:szCs w:val="20"/>
              </w:rPr>
              <w:t xml:space="preserve"> Spółki za rok obrotowy 2010</w:t>
            </w:r>
            <w:r w:rsidRPr="004D4460">
              <w:rPr>
                <w:rFonts w:ascii="Tahoma" w:hAnsi="Tahoma" w:cs="Tahoma"/>
                <w:sz w:val="20"/>
                <w:szCs w:val="20"/>
              </w:rPr>
              <w:t>.</w:t>
            </w:r>
          </w:p>
          <w:p w:rsidR="000E34C9" w:rsidRPr="004D4460" w:rsidRDefault="000E34C9" w:rsidP="000E34C9">
            <w:pPr>
              <w:pStyle w:val="Bezodstpw"/>
              <w:numPr>
                <w:ilvl w:val="0"/>
                <w:numId w:val="7"/>
              </w:numPr>
              <w:jc w:val="both"/>
              <w:rPr>
                <w:rFonts w:ascii="Tahoma" w:hAnsi="Tahoma" w:cs="Tahoma"/>
                <w:sz w:val="20"/>
                <w:szCs w:val="20"/>
              </w:rPr>
            </w:pPr>
            <w:r w:rsidRPr="004D4460">
              <w:rPr>
                <w:rFonts w:ascii="Tahoma" w:hAnsi="Tahoma" w:cs="Tahoma"/>
                <w:sz w:val="20"/>
                <w:szCs w:val="20"/>
              </w:rPr>
              <w:t xml:space="preserve">Rozpatrzenie sprawozdania Zarządu z działalności Grupy </w:t>
            </w:r>
            <w:r>
              <w:rPr>
                <w:rFonts w:ascii="Tahoma" w:hAnsi="Tahoma" w:cs="Tahoma"/>
                <w:sz w:val="20"/>
                <w:szCs w:val="20"/>
              </w:rPr>
              <w:t>Kapitałowej za rok obrotowy 2010</w:t>
            </w:r>
            <w:r w:rsidRPr="004D4460">
              <w:rPr>
                <w:rFonts w:ascii="Tahoma" w:hAnsi="Tahoma" w:cs="Tahoma"/>
                <w:sz w:val="20"/>
                <w:szCs w:val="20"/>
              </w:rPr>
              <w:t>.</w:t>
            </w:r>
          </w:p>
          <w:p w:rsidR="000E34C9" w:rsidRPr="004D4460" w:rsidRDefault="000E34C9" w:rsidP="000E34C9">
            <w:pPr>
              <w:pStyle w:val="Bezodstpw"/>
              <w:numPr>
                <w:ilvl w:val="0"/>
                <w:numId w:val="7"/>
              </w:numPr>
              <w:jc w:val="both"/>
              <w:rPr>
                <w:rFonts w:ascii="Tahoma" w:hAnsi="Tahoma" w:cs="Tahoma"/>
                <w:sz w:val="20"/>
                <w:szCs w:val="20"/>
              </w:rPr>
            </w:pPr>
            <w:r w:rsidRPr="004D4460">
              <w:rPr>
                <w:rFonts w:ascii="Tahoma" w:hAnsi="Tahoma" w:cs="Tahoma"/>
                <w:sz w:val="20"/>
                <w:szCs w:val="20"/>
              </w:rPr>
              <w:t>Rozpatrzenie sprawozdania finanso</w:t>
            </w:r>
            <w:r>
              <w:rPr>
                <w:rFonts w:ascii="Tahoma" w:hAnsi="Tahoma" w:cs="Tahoma"/>
                <w:sz w:val="20"/>
                <w:szCs w:val="20"/>
              </w:rPr>
              <w:t>wego Spółki za rok obrotowy 2010</w:t>
            </w:r>
            <w:r w:rsidRPr="004D4460">
              <w:rPr>
                <w:rFonts w:ascii="Tahoma" w:hAnsi="Tahoma" w:cs="Tahoma"/>
                <w:sz w:val="20"/>
                <w:szCs w:val="20"/>
              </w:rPr>
              <w:t>, wraz z opinią biegłego rewidenta.</w:t>
            </w:r>
          </w:p>
          <w:p w:rsidR="000E34C9" w:rsidRPr="004D4460" w:rsidRDefault="000E34C9" w:rsidP="000E34C9">
            <w:pPr>
              <w:pStyle w:val="Bezodstpw"/>
              <w:numPr>
                <w:ilvl w:val="0"/>
                <w:numId w:val="7"/>
              </w:numPr>
              <w:jc w:val="both"/>
              <w:rPr>
                <w:rFonts w:ascii="Tahoma" w:hAnsi="Tahoma" w:cs="Tahoma"/>
                <w:sz w:val="20"/>
                <w:szCs w:val="20"/>
              </w:rPr>
            </w:pPr>
            <w:r w:rsidRPr="004D4460">
              <w:rPr>
                <w:rFonts w:ascii="Tahoma" w:hAnsi="Tahoma" w:cs="Tahoma"/>
                <w:sz w:val="20"/>
                <w:szCs w:val="20"/>
              </w:rPr>
              <w:t xml:space="preserve">Rozpatrzenie sprawozdania finansowego Grupy </w:t>
            </w:r>
            <w:r>
              <w:rPr>
                <w:rFonts w:ascii="Tahoma" w:hAnsi="Tahoma" w:cs="Tahoma"/>
                <w:sz w:val="20"/>
                <w:szCs w:val="20"/>
              </w:rPr>
              <w:t>Kapitałowej za rok obrotowy 2010</w:t>
            </w:r>
            <w:r w:rsidRPr="004D4460">
              <w:rPr>
                <w:rFonts w:ascii="Tahoma" w:hAnsi="Tahoma" w:cs="Tahoma"/>
                <w:sz w:val="20"/>
                <w:szCs w:val="20"/>
              </w:rPr>
              <w:t>, wraz z opinią biegłego rewidenta.</w:t>
            </w:r>
          </w:p>
          <w:p w:rsidR="000E34C9" w:rsidRPr="004D4460" w:rsidRDefault="000E34C9" w:rsidP="000E34C9">
            <w:pPr>
              <w:pStyle w:val="Bezodstpw"/>
              <w:numPr>
                <w:ilvl w:val="0"/>
                <w:numId w:val="7"/>
              </w:numPr>
              <w:jc w:val="both"/>
              <w:rPr>
                <w:rFonts w:ascii="Tahoma" w:hAnsi="Tahoma" w:cs="Tahoma"/>
                <w:sz w:val="20"/>
                <w:szCs w:val="20"/>
              </w:rPr>
            </w:pPr>
            <w:r w:rsidRPr="004D4460">
              <w:rPr>
                <w:rFonts w:ascii="Tahoma" w:hAnsi="Tahoma" w:cs="Tahoma"/>
                <w:sz w:val="20"/>
                <w:szCs w:val="20"/>
              </w:rPr>
              <w:t>Rozpatrzenie sprawozdania Rady Nadzorczej z d</w:t>
            </w:r>
            <w:r>
              <w:rPr>
                <w:rFonts w:ascii="Tahoma" w:hAnsi="Tahoma" w:cs="Tahoma"/>
                <w:sz w:val="20"/>
                <w:szCs w:val="20"/>
              </w:rPr>
              <w:t>ziałalności za rok obrotowy 2010</w:t>
            </w:r>
            <w:r w:rsidRPr="004D4460">
              <w:rPr>
                <w:rFonts w:ascii="Tahoma" w:hAnsi="Tahoma" w:cs="Tahoma"/>
                <w:sz w:val="20"/>
                <w:szCs w:val="20"/>
              </w:rPr>
              <w:t xml:space="preserve"> wraz ze sprawozdaniem Rady Nadzorczej dotyczącym oceny sprawozdań Zarz</w:t>
            </w:r>
            <w:r>
              <w:rPr>
                <w:rFonts w:ascii="Tahoma" w:hAnsi="Tahoma" w:cs="Tahoma"/>
                <w:sz w:val="20"/>
                <w:szCs w:val="20"/>
              </w:rPr>
              <w:t>ądu oraz Finansowych za rok 2010</w:t>
            </w:r>
            <w:r w:rsidRPr="004D4460">
              <w:rPr>
                <w:rFonts w:ascii="Tahoma" w:hAnsi="Tahoma" w:cs="Tahoma"/>
                <w:sz w:val="20"/>
                <w:szCs w:val="20"/>
              </w:rPr>
              <w:t>.</w:t>
            </w:r>
          </w:p>
          <w:p w:rsidR="000E34C9" w:rsidRPr="004D4460" w:rsidRDefault="000E34C9" w:rsidP="000E34C9">
            <w:pPr>
              <w:pStyle w:val="Bezodstpw"/>
              <w:numPr>
                <w:ilvl w:val="0"/>
                <w:numId w:val="7"/>
              </w:numPr>
              <w:jc w:val="both"/>
              <w:rPr>
                <w:rFonts w:ascii="Tahoma" w:hAnsi="Tahoma" w:cs="Tahoma"/>
                <w:sz w:val="20"/>
                <w:szCs w:val="20"/>
              </w:rPr>
            </w:pPr>
            <w:r w:rsidRPr="004D4460">
              <w:rPr>
                <w:rFonts w:ascii="Tahoma" w:hAnsi="Tahoma" w:cs="Tahoma"/>
                <w:sz w:val="20"/>
                <w:szCs w:val="20"/>
              </w:rPr>
              <w:t>Zatwierdzenie sprawozdania Zarządu z d</w:t>
            </w:r>
            <w:r>
              <w:rPr>
                <w:rFonts w:ascii="Tahoma" w:hAnsi="Tahoma" w:cs="Tahoma"/>
                <w:sz w:val="20"/>
                <w:szCs w:val="20"/>
              </w:rPr>
              <w:t>ziałalności za rok obrotowy 2010</w:t>
            </w:r>
            <w:r w:rsidRPr="004D4460">
              <w:rPr>
                <w:rFonts w:ascii="Tahoma" w:hAnsi="Tahoma" w:cs="Tahoma"/>
                <w:sz w:val="20"/>
                <w:szCs w:val="20"/>
              </w:rPr>
              <w:t>.</w:t>
            </w:r>
          </w:p>
          <w:p w:rsidR="000E34C9" w:rsidRPr="004D4460" w:rsidRDefault="000E34C9" w:rsidP="000E34C9">
            <w:pPr>
              <w:pStyle w:val="Bezodstpw"/>
              <w:numPr>
                <w:ilvl w:val="0"/>
                <w:numId w:val="7"/>
              </w:numPr>
              <w:jc w:val="both"/>
              <w:rPr>
                <w:rFonts w:ascii="Tahoma" w:hAnsi="Tahoma" w:cs="Tahoma"/>
                <w:sz w:val="20"/>
                <w:szCs w:val="20"/>
              </w:rPr>
            </w:pPr>
            <w:r w:rsidRPr="004D4460">
              <w:rPr>
                <w:rFonts w:ascii="Tahoma" w:hAnsi="Tahoma" w:cs="Tahoma"/>
                <w:sz w:val="20"/>
                <w:szCs w:val="20"/>
              </w:rPr>
              <w:t>Zatwierdzenie sprawozdania finanso</w:t>
            </w:r>
            <w:r>
              <w:rPr>
                <w:rFonts w:ascii="Tahoma" w:hAnsi="Tahoma" w:cs="Tahoma"/>
                <w:sz w:val="20"/>
                <w:szCs w:val="20"/>
              </w:rPr>
              <w:t>wego Spółki za rok obrotowy 2010</w:t>
            </w:r>
            <w:r w:rsidRPr="004D4460">
              <w:rPr>
                <w:rFonts w:ascii="Tahoma" w:hAnsi="Tahoma" w:cs="Tahoma"/>
                <w:sz w:val="20"/>
                <w:szCs w:val="20"/>
              </w:rPr>
              <w:t>.</w:t>
            </w:r>
          </w:p>
          <w:p w:rsidR="000E34C9" w:rsidRPr="004D4460" w:rsidRDefault="000E34C9" w:rsidP="000E34C9">
            <w:pPr>
              <w:pStyle w:val="Bezodstpw"/>
              <w:numPr>
                <w:ilvl w:val="0"/>
                <w:numId w:val="7"/>
              </w:numPr>
              <w:jc w:val="both"/>
              <w:rPr>
                <w:rFonts w:ascii="Tahoma" w:hAnsi="Tahoma" w:cs="Tahoma"/>
                <w:sz w:val="20"/>
                <w:szCs w:val="20"/>
              </w:rPr>
            </w:pPr>
            <w:r w:rsidRPr="004D4460">
              <w:rPr>
                <w:rFonts w:ascii="Tahoma" w:hAnsi="Tahoma" w:cs="Tahoma"/>
                <w:sz w:val="20"/>
                <w:szCs w:val="20"/>
              </w:rPr>
              <w:t xml:space="preserve">Zatwierdzenie sprawozdania Zarządu z działalności Grupy </w:t>
            </w:r>
            <w:r>
              <w:rPr>
                <w:rFonts w:ascii="Tahoma" w:hAnsi="Tahoma" w:cs="Tahoma"/>
                <w:sz w:val="20"/>
                <w:szCs w:val="20"/>
              </w:rPr>
              <w:t>Kapitałowej za rok obrotowy 2010</w:t>
            </w:r>
            <w:r w:rsidRPr="004D4460">
              <w:rPr>
                <w:rFonts w:ascii="Tahoma" w:hAnsi="Tahoma" w:cs="Tahoma"/>
                <w:sz w:val="20"/>
                <w:szCs w:val="20"/>
              </w:rPr>
              <w:t>.</w:t>
            </w:r>
          </w:p>
          <w:p w:rsidR="000E34C9" w:rsidRPr="004D4460" w:rsidRDefault="000E34C9" w:rsidP="000E34C9">
            <w:pPr>
              <w:pStyle w:val="Bezodstpw"/>
              <w:numPr>
                <w:ilvl w:val="0"/>
                <w:numId w:val="7"/>
              </w:numPr>
              <w:jc w:val="both"/>
              <w:rPr>
                <w:rFonts w:ascii="Tahoma" w:hAnsi="Tahoma" w:cs="Tahoma"/>
                <w:sz w:val="20"/>
                <w:szCs w:val="20"/>
              </w:rPr>
            </w:pPr>
            <w:r w:rsidRPr="004D4460">
              <w:rPr>
                <w:rFonts w:ascii="Tahoma" w:hAnsi="Tahoma" w:cs="Tahoma"/>
                <w:sz w:val="20"/>
                <w:szCs w:val="20"/>
              </w:rPr>
              <w:t xml:space="preserve">Zatwierdzenie sprawozdania finansowego Grupy </w:t>
            </w:r>
            <w:r>
              <w:rPr>
                <w:rFonts w:ascii="Tahoma" w:hAnsi="Tahoma" w:cs="Tahoma"/>
                <w:sz w:val="20"/>
                <w:szCs w:val="20"/>
              </w:rPr>
              <w:t>Kapitałowej za rok obrotowy 2010</w:t>
            </w:r>
          </w:p>
          <w:p w:rsidR="000E34C9" w:rsidRPr="004D4460" w:rsidRDefault="000E34C9" w:rsidP="000E34C9">
            <w:pPr>
              <w:pStyle w:val="Bezodstpw"/>
              <w:numPr>
                <w:ilvl w:val="0"/>
                <w:numId w:val="7"/>
              </w:numPr>
              <w:jc w:val="both"/>
              <w:rPr>
                <w:rFonts w:ascii="Tahoma" w:hAnsi="Tahoma" w:cs="Tahoma"/>
                <w:sz w:val="20"/>
                <w:szCs w:val="20"/>
              </w:rPr>
            </w:pPr>
            <w:r w:rsidRPr="004D4460">
              <w:rPr>
                <w:rFonts w:ascii="Tahoma" w:hAnsi="Tahoma" w:cs="Tahoma"/>
                <w:sz w:val="20"/>
                <w:szCs w:val="20"/>
              </w:rPr>
              <w:t>Zatwierdzenie sprawozdania Rady Nadzorczej z d</w:t>
            </w:r>
            <w:r>
              <w:rPr>
                <w:rFonts w:ascii="Tahoma" w:hAnsi="Tahoma" w:cs="Tahoma"/>
                <w:sz w:val="20"/>
                <w:szCs w:val="20"/>
              </w:rPr>
              <w:t>ziałalności za rok obrotowy 2010</w:t>
            </w:r>
            <w:r w:rsidRPr="004D4460">
              <w:rPr>
                <w:rFonts w:ascii="Tahoma" w:hAnsi="Tahoma" w:cs="Tahoma"/>
                <w:sz w:val="20"/>
                <w:szCs w:val="20"/>
              </w:rPr>
              <w:t>.</w:t>
            </w:r>
          </w:p>
          <w:p w:rsidR="000E34C9" w:rsidRPr="004D4460" w:rsidRDefault="000E34C9" w:rsidP="000E34C9">
            <w:pPr>
              <w:pStyle w:val="Bezodstpw"/>
              <w:numPr>
                <w:ilvl w:val="0"/>
                <w:numId w:val="7"/>
              </w:numPr>
              <w:jc w:val="both"/>
              <w:rPr>
                <w:rFonts w:ascii="Tahoma" w:hAnsi="Tahoma" w:cs="Tahoma"/>
                <w:sz w:val="20"/>
                <w:szCs w:val="20"/>
              </w:rPr>
            </w:pPr>
            <w:r w:rsidRPr="004D4460">
              <w:rPr>
                <w:rFonts w:ascii="Tahoma" w:hAnsi="Tahoma" w:cs="Tahoma"/>
                <w:sz w:val="20"/>
                <w:szCs w:val="20"/>
              </w:rPr>
              <w:t xml:space="preserve">Udzielenie członkom Zarządu oraz członkom Rady Nadzorczej absolutorium z wykonania przez nich obowiązków w roku obrotowym </w:t>
            </w:r>
            <w:r>
              <w:rPr>
                <w:rFonts w:ascii="Tahoma" w:hAnsi="Tahoma" w:cs="Tahoma"/>
                <w:sz w:val="20"/>
                <w:szCs w:val="20"/>
              </w:rPr>
              <w:t>2010</w:t>
            </w:r>
            <w:r w:rsidRPr="004D4460">
              <w:rPr>
                <w:rFonts w:ascii="Tahoma" w:hAnsi="Tahoma" w:cs="Tahoma"/>
                <w:sz w:val="20"/>
                <w:szCs w:val="20"/>
              </w:rPr>
              <w:t>.</w:t>
            </w:r>
          </w:p>
          <w:p w:rsidR="000E34C9" w:rsidRDefault="000E34C9" w:rsidP="000E34C9">
            <w:pPr>
              <w:pStyle w:val="Bezodstpw"/>
              <w:numPr>
                <w:ilvl w:val="0"/>
                <w:numId w:val="7"/>
              </w:numPr>
              <w:jc w:val="both"/>
              <w:rPr>
                <w:rFonts w:ascii="Tahoma" w:hAnsi="Tahoma" w:cs="Tahoma"/>
                <w:sz w:val="20"/>
                <w:szCs w:val="20"/>
              </w:rPr>
            </w:pPr>
            <w:r w:rsidRPr="00391DA2">
              <w:rPr>
                <w:rFonts w:ascii="Tahoma" w:hAnsi="Tahoma" w:cs="Tahoma"/>
                <w:sz w:val="20"/>
                <w:szCs w:val="20"/>
              </w:rPr>
              <w:t>Rozpatrzenie wniosku Zarządu wraz z opinią Rady Nadzorczej w sprawie pokrycia straty za rok 2010 z kapitału zapasowego Spółki</w:t>
            </w:r>
          </w:p>
          <w:p w:rsidR="000E34C9" w:rsidRPr="00391DA2" w:rsidRDefault="000E34C9" w:rsidP="000E34C9">
            <w:pPr>
              <w:pStyle w:val="Bezodstpw"/>
              <w:numPr>
                <w:ilvl w:val="0"/>
                <w:numId w:val="7"/>
              </w:numPr>
              <w:jc w:val="both"/>
              <w:rPr>
                <w:rFonts w:ascii="Tahoma" w:hAnsi="Tahoma" w:cs="Tahoma"/>
                <w:sz w:val="20"/>
                <w:szCs w:val="20"/>
              </w:rPr>
            </w:pPr>
            <w:r>
              <w:rPr>
                <w:rFonts w:ascii="Tahoma" w:hAnsi="Tahoma" w:cs="Tahoma"/>
                <w:sz w:val="20"/>
                <w:szCs w:val="20"/>
              </w:rPr>
              <w:t>Podjecie uchwały w sprawie pokrycia straty spółki za rok 2010.</w:t>
            </w:r>
            <w:r w:rsidRPr="00391DA2">
              <w:rPr>
                <w:rFonts w:ascii="Tahoma" w:hAnsi="Tahoma" w:cs="Tahoma"/>
                <w:sz w:val="20"/>
                <w:szCs w:val="20"/>
              </w:rPr>
              <w:t xml:space="preserve"> </w:t>
            </w:r>
          </w:p>
          <w:p w:rsidR="000E34C9" w:rsidRPr="009A64DC" w:rsidRDefault="000E34C9" w:rsidP="000E34C9">
            <w:pPr>
              <w:pStyle w:val="Bezodstpw"/>
              <w:numPr>
                <w:ilvl w:val="0"/>
                <w:numId w:val="7"/>
              </w:numPr>
              <w:jc w:val="both"/>
              <w:rPr>
                <w:rFonts w:ascii="Tahoma" w:hAnsi="Tahoma" w:cs="Tahoma"/>
                <w:sz w:val="20"/>
                <w:szCs w:val="20"/>
              </w:rPr>
            </w:pPr>
            <w:r w:rsidRPr="009A64DC">
              <w:rPr>
                <w:rFonts w:ascii="Tahoma" w:hAnsi="Tahoma" w:cs="Tahoma"/>
                <w:sz w:val="20"/>
                <w:szCs w:val="20"/>
              </w:rPr>
              <w:t>Podjęcie uchwała w sprawie zmiany § 7 ust. 1 Statutu spółki – z uwagi na konwersje części akcji imiennych na okaziciela.</w:t>
            </w:r>
          </w:p>
          <w:p w:rsidR="000E34C9" w:rsidRPr="004D4460" w:rsidRDefault="000E34C9" w:rsidP="000E34C9">
            <w:pPr>
              <w:pStyle w:val="Bezodstpw"/>
              <w:ind w:left="720"/>
              <w:jc w:val="both"/>
              <w:rPr>
                <w:rFonts w:ascii="Tahoma" w:hAnsi="Tahoma" w:cs="Tahoma"/>
                <w:sz w:val="20"/>
                <w:szCs w:val="20"/>
              </w:rPr>
            </w:pPr>
          </w:p>
          <w:p w:rsidR="000E34C9" w:rsidRPr="004D4460" w:rsidRDefault="000E34C9" w:rsidP="000E34C9">
            <w:pPr>
              <w:pStyle w:val="Bezodstpw"/>
              <w:rPr>
                <w:rFonts w:ascii="Tahoma" w:hAnsi="Tahoma" w:cs="Tahoma"/>
                <w:sz w:val="20"/>
                <w:szCs w:val="20"/>
              </w:rPr>
            </w:pPr>
          </w:p>
          <w:p w:rsidR="000E34C9" w:rsidRPr="00884427" w:rsidRDefault="000E34C9" w:rsidP="000E34C9">
            <w:pPr>
              <w:pStyle w:val="Akapitzlist"/>
              <w:numPr>
                <w:ilvl w:val="0"/>
                <w:numId w:val="8"/>
              </w:numPr>
              <w:spacing w:line="240" w:lineRule="auto"/>
              <w:contextualSpacing w:val="0"/>
              <w:rPr>
                <w:rFonts w:ascii="Tahoma" w:hAnsi="Tahoma" w:cs="Tahoma"/>
                <w:b/>
                <w:vanish/>
                <w:sz w:val="20"/>
                <w:u w:val="single"/>
              </w:rPr>
            </w:pPr>
          </w:p>
          <w:p w:rsidR="000E34C9" w:rsidRPr="004D4460" w:rsidRDefault="000E34C9" w:rsidP="000E34C9">
            <w:pPr>
              <w:pStyle w:val="Bezodstpw"/>
              <w:numPr>
                <w:ilvl w:val="0"/>
                <w:numId w:val="8"/>
              </w:numPr>
              <w:rPr>
                <w:rFonts w:ascii="Tahoma" w:hAnsi="Tahoma" w:cs="Tahoma"/>
                <w:b/>
                <w:sz w:val="20"/>
                <w:szCs w:val="20"/>
                <w:u w:val="single"/>
              </w:rPr>
            </w:pPr>
            <w:r w:rsidRPr="004D4460">
              <w:rPr>
                <w:rFonts w:ascii="Tahoma" w:hAnsi="Tahoma" w:cs="Tahoma"/>
                <w:b/>
                <w:sz w:val="20"/>
                <w:szCs w:val="20"/>
                <w:u w:val="single"/>
              </w:rPr>
              <w:t>Informacja o prawie uczestnicze</w:t>
            </w:r>
            <w:r>
              <w:rPr>
                <w:rFonts w:ascii="Tahoma" w:hAnsi="Tahoma" w:cs="Tahoma"/>
                <w:b/>
                <w:sz w:val="20"/>
                <w:szCs w:val="20"/>
                <w:u w:val="single"/>
              </w:rPr>
              <w:t>nia w ZWZ</w:t>
            </w:r>
          </w:p>
          <w:p w:rsidR="000E34C9" w:rsidRPr="004D4460" w:rsidRDefault="000E34C9" w:rsidP="000E34C9">
            <w:pPr>
              <w:pStyle w:val="Bezodstpw"/>
              <w:rPr>
                <w:rFonts w:ascii="Tahoma" w:hAnsi="Tahoma" w:cs="Tahoma"/>
                <w:sz w:val="20"/>
                <w:szCs w:val="20"/>
              </w:rPr>
            </w:pPr>
          </w:p>
          <w:p w:rsidR="000E34C9" w:rsidRPr="004D4460" w:rsidRDefault="000E34C9" w:rsidP="000E34C9">
            <w:pPr>
              <w:pStyle w:val="Bezodstpw"/>
              <w:numPr>
                <w:ilvl w:val="0"/>
                <w:numId w:val="9"/>
              </w:numPr>
              <w:jc w:val="both"/>
              <w:rPr>
                <w:rFonts w:ascii="Tahoma" w:hAnsi="Tahoma" w:cs="Tahoma"/>
                <w:sz w:val="20"/>
                <w:szCs w:val="20"/>
              </w:rPr>
            </w:pPr>
            <w:r w:rsidRPr="00613CAF">
              <w:rPr>
                <w:rFonts w:ascii="Tahoma" w:hAnsi="Tahoma" w:cs="Tahoma"/>
                <w:b/>
                <w:sz w:val="20"/>
                <w:szCs w:val="20"/>
              </w:rPr>
              <w:t>Akcjonariusz Spółki dysponujący akcjami  na okaziciela</w:t>
            </w:r>
            <w:r w:rsidRPr="004D4460">
              <w:rPr>
                <w:rFonts w:ascii="Tahoma" w:hAnsi="Tahoma" w:cs="Tahoma"/>
                <w:sz w:val="20"/>
                <w:szCs w:val="20"/>
              </w:rPr>
              <w:t xml:space="preserve"> uprawniony będzie do uczestnictwa w ZWZ w przypadku gdy:</w:t>
            </w:r>
          </w:p>
          <w:p w:rsidR="000E34C9" w:rsidRPr="004D4460" w:rsidRDefault="000E34C9" w:rsidP="000E34C9">
            <w:pPr>
              <w:pStyle w:val="Bezodstpw"/>
              <w:numPr>
                <w:ilvl w:val="1"/>
                <w:numId w:val="9"/>
              </w:numPr>
              <w:jc w:val="both"/>
              <w:rPr>
                <w:rFonts w:ascii="Tahoma" w:hAnsi="Tahoma" w:cs="Tahoma"/>
                <w:sz w:val="20"/>
                <w:szCs w:val="20"/>
              </w:rPr>
            </w:pPr>
            <w:r w:rsidRPr="004D4460">
              <w:rPr>
                <w:rFonts w:ascii="Tahoma" w:hAnsi="Tahoma" w:cs="Tahoma"/>
                <w:sz w:val="20"/>
                <w:szCs w:val="20"/>
              </w:rPr>
              <w:t>na 16 dni przed terminem ZWZ („D</w:t>
            </w:r>
            <w:r>
              <w:rPr>
                <w:rFonts w:ascii="Tahoma" w:hAnsi="Tahoma" w:cs="Tahoma"/>
                <w:sz w:val="20"/>
                <w:szCs w:val="20"/>
              </w:rPr>
              <w:t>zień Rejestracji”) tj. w dniu 12.04.2011</w:t>
            </w:r>
            <w:r w:rsidRPr="004D4460">
              <w:rPr>
                <w:rFonts w:ascii="Tahoma" w:hAnsi="Tahoma" w:cs="Tahoma"/>
                <w:sz w:val="20"/>
                <w:szCs w:val="20"/>
              </w:rPr>
              <w:t xml:space="preserve"> r. był akcjonariuszem Spółki (na jego rachunku/rachunkach papierów wartościowych będą zapisane akcje Spółki) oraz,</w:t>
            </w:r>
          </w:p>
          <w:p w:rsidR="000E34C9" w:rsidRPr="00BC63A9" w:rsidRDefault="000E34C9" w:rsidP="000E34C9">
            <w:pPr>
              <w:pStyle w:val="Bezodstpw"/>
              <w:numPr>
                <w:ilvl w:val="1"/>
                <w:numId w:val="9"/>
              </w:numPr>
              <w:spacing w:after="120"/>
              <w:ind w:left="1434" w:hanging="357"/>
              <w:jc w:val="both"/>
              <w:rPr>
                <w:rFonts w:ascii="Tahoma" w:hAnsi="Tahoma" w:cs="Tahoma"/>
                <w:sz w:val="20"/>
                <w:szCs w:val="20"/>
              </w:rPr>
            </w:pPr>
            <w:r w:rsidRPr="00BC63A9">
              <w:rPr>
                <w:rFonts w:ascii="Tahoma" w:hAnsi="Tahoma" w:cs="Tahoma"/>
                <w:sz w:val="20"/>
                <w:szCs w:val="20"/>
              </w:rPr>
              <w:t xml:space="preserve">zwróci się  nie wcześniej niż </w:t>
            </w:r>
            <w:proofErr w:type="spellStart"/>
            <w:r w:rsidRPr="00BC63A9">
              <w:rPr>
                <w:rFonts w:ascii="Tahoma" w:hAnsi="Tahoma" w:cs="Tahoma"/>
                <w:sz w:val="20"/>
                <w:szCs w:val="20"/>
              </w:rPr>
              <w:t>po</w:t>
            </w:r>
            <w:proofErr w:type="spellEnd"/>
            <w:r w:rsidRPr="00BC63A9">
              <w:rPr>
                <w:rFonts w:ascii="Tahoma" w:hAnsi="Tahoma" w:cs="Tahoma"/>
                <w:sz w:val="20"/>
                <w:szCs w:val="20"/>
              </w:rPr>
              <w:t xml:space="preserve"> ogłoszeniu zwołani</w:t>
            </w:r>
            <w:r>
              <w:rPr>
                <w:rFonts w:ascii="Tahoma" w:hAnsi="Tahoma" w:cs="Tahoma"/>
                <w:sz w:val="20"/>
                <w:szCs w:val="20"/>
              </w:rPr>
              <w:t>a ZWZ tj. najwcześniej w dniu 23.03</w:t>
            </w:r>
            <w:r w:rsidRPr="00BC19CD">
              <w:rPr>
                <w:rFonts w:ascii="Tahoma" w:hAnsi="Tahoma" w:cs="Tahoma"/>
                <w:sz w:val="20"/>
                <w:szCs w:val="20"/>
              </w:rPr>
              <w:t>.2011 r. i</w:t>
            </w:r>
            <w:r w:rsidRPr="00BC63A9">
              <w:rPr>
                <w:rFonts w:ascii="Tahoma" w:hAnsi="Tahoma" w:cs="Tahoma"/>
                <w:sz w:val="20"/>
                <w:szCs w:val="20"/>
              </w:rPr>
              <w:t xml:space="preserve"> nie później niż w pierwszym dniu powszednim </w:t>
            </w:r>
            <w:proofErr w:type="spellStart"/>
            <w:r w:rsidRPr="00BC63A9">
              <w:rPr>
                <w:rFonts w:ascii="Tahoma" w:hAnsi="Tahoma" w:cs="Tahoma"/>
                <w:sz w:val="20"/>
                <w:szCs w:val="20"/>
              </w:rPr>
              <w:t>po</w:t>
            </w:r>
            <w:proofErr w:type="spellEnd"/>
            <w:r>
              <w:rPr>
                <w:rFonts w:ascii="Tahoma" w:hAnsi="Tahoma" w:cs="Tahoma"/>
                <w:sz w:val="20"/>
                <w:szCs w:val="20"/>
              </w:rPr>
              <w:t xml:space="preserve"> Dniu Rejestracji tj. do dnia 13.04.2011</w:t>
            </w:r>
            <w:r w:rsidRPr="00BC63A9">
              <w:rPr>
                <w:rFonts w:ascii="Tahoma" w:hAnsi="Tahoma" w:cs="Tahoma"/>
                <w:sz w:val="20"/>
                <w:szCs w:val="20"/>
              </w:rPr>
              <w:t xml:space="preserve"> r. - do podmiotu prowadzącego jego rachunek/rachunki papierów wartościowych z żądaniem wystawienia imiennego zaświadczenia o prawie uczestnictwa w ZWZ („Zaświadczenie”).</w:t>
            </w:r>
          </w:p>
          <w:p w:rsidR="000E34C9" w:rsidRPr="004D4460" w:rsidRDefault="000E34C9" w:rsidP="000E34C9">
            <w:pPr>
              <w:pStyle w:val="Bezodstpw"/>
              <w:spacing w:after="120"/>
              <w:ind w:left="720"/>
              <w:jc w:val="both"/>
              <w:rPr>
                <w:rFonts w:ascii="Tahoma" w:hAnsi="Tahoma" w:cs="Tahoma"/>
                <w:sz w:val="20"/>
                <w:szCs w:val="20"/>
              </w:rPr>
            </w:pPr>
            <w:r w:rsidRPr="004D4460">
              <w:rPr>
                <w:rFonts w:ascii="Tahoma" w:hAnsi="Tahoma" w:cs="Tahoma"/>
                <w:sz w:val="20"/>
                <w:szCs w:val="20"/>
              </w:rPr>
              <w:t xml:space="preserve">W celu skorzystania z prawa uczestnictwa w ZWZ akcjonariusz dysponujący akcjami na okaziciela powinien złożyć, nie wcześniej niż </w:t>
            </w:r>
            <w:proofErr w:type="spellStart"/>
            <w:r w:rsidRPr="004D4460">
              <w:rPr>
                <w:rFonts w:ascii="Tahoma" w:hAnsi="Tahoma" w:cs="Tahoma"/>
                <w:sz w:val="20"/>
                <w:szCs w:val="20"/>
              </w:rPr>
              <w:t>po</w:t>
            </w:r>
            <w:proofErr w:type="spellEnd"/>
            <w:r w:rsidRPr="004D4460">
              <w:rPr>
                <w:rFonts w:ascii="Tahoma" w:hAnsi="Tahoma" w:cs="Tahoma"/>
                <w:sz w:val="20"/>
                <w:szCs w:val="20"/>
              </w:rPr>
              <w:t xml:space="preserve"> ogłoszeniu o zwołaniu ZWZ tj. najwcześniej w dniu </w:t>
            </w:r>
            <w:r>
              <w:rPr>
                <w:rFonts w:ascii="Tahoma" w:hAnsi="Tahoma" w:cs="Tahoma"/>
                <w:sz w:val="20"/>
                <w:szCs w:val="20"/>
              </w:rPr>
              <w:t>23.03</w:t>
            </w:r>
            <w:r w:rsidRPr="00BC19CD">
              <w:rPr>
                <w:rFonts w:ascii="Tahoma" w:hAnsi="Tahoma" w:cs="Tahoma"/>
                <w:sz w:val="20"/>
                <w:szCs w:val="20"/>
              </w:rPr>
              <w:t>.2011</w:t>
            </w:r>
            <w:r w:rsidRPr="004D4460">
              <w:rPr>
                <w:rFonts w:ascii="Tahoma" w:hAnsi="Tahoma" w:cs="Tahoma"/>
                <w:sz w:val="20"/>
                <w:szCs w:val="20"/>
              </w:rPr>
              <w:t xml:space="preserve"> r. i nie później niż w pierwszym dniu powszednim </w:t>
            </w:r>
            <w:proofErr w:type="spellStart"/>
            <w:r w:rsidRPr="004D4460">
              <w:rPr>
                <w:rFonts w:ascii="Tahoma" w:hAnsi="Tahoma" w:cs="Tahoma"/>
                <w:sz w:val="20"/>
                <w:szCs w:val="20"/>
              </w:rPr>
              <w:t>po</w:t>
            </w:r>
            <w:proofErr w:type="spellEnd"/>
            <w:r w:rsidRPr="004D4460">
              <w:rPr>
                <w:rFonts w:ascii="Tahoma" w:hAnsi="Tahoma" w:cs="Tahoma"/>
                <w:sz w:val="20"/>
                <w:szCs w:val="20"/>
              </w:rPr>
              <w:t xml:space="preserve"> Dniu Rejes</w:t>
            </w:r>
            <w:r>
              <w:rPr>
                <w:rFonts w:ascii="Tahoma" w:hAnsi="Tahoma" w:cs="Tahoma"/>
                <w:sz w:val="20"/>
                <w:szCs w:val="20"/>
              </w:rPr>
              <w:t>tracji tj. do dnia 13.04.2011</w:t>
            </w:r>
            <w:r w:rsidRPr="004D4460">
              <w:rPr>
                <w:rFonts w:ascii="Tahoma" w:hAnsi="Tahoma" w:cs="Tahoma"/>
                <w:sz w:val="20"/>
                <w:szCs w:val="20"/>
              </w:rPr>
              <w:t xml:space="preserve"> r. podmiotowi prowadzącemu rachunek/rachunk</w:t>
            </w:r>
            <w:r>
              <w:rPr>
                <w:rFonts w:ascii="Tahoma" w:hAnsi="Tahoma" w:cs="Tahoma"/>
                <w:sz w:val="20"/>
                <w:szCs w:val="20"/>
              </w:rPr>
              <w:t>i papierów wartościowych żądanie</w:t>
            </w:r>
            <w:r w:rsidRPr="004D4460">
              <w:rPr>
                <w:rFonts w:ascii="Tahoma" w:hAnsi="Tahoma" w:cs="Tahoma"/>
                <w:sz w:val="20"/>
                <w:szCs w:val="20"/>
              </w:rPr>
              <w:t xml:space="preserve"> wystawienia imiennego Zaświadczenia. </w:t>
            </w:r>
          </w:p>
          <w:p w:rsidR="000E34C9" w:rsidRPr="004D4460" w:rsidRDefault="000E34C9" w:rsidP="000E34C9">
            <w:pPr>
              <w:pStyle w:val="Bezodstpw"/>
              <w:ind w:left="720"/>
              <w:jc w:val="both"/>
              <w:rPr>
                <w:rFonts w:ascii="Tahoma" w:hAnsi="Tahoma" w:cs="Tahoma"/>
                <w:sz w:val="20"/>
                <w:szCs w:val="20"/>
              </w:rPr>
            </w:pPr>
            <w:r w:rsidRPr="004D4460">
              <w:rPr>
                <w:rFonts w:ascii="Tahoma" w:hAnsi="Tahoma" w:cs="Tahoma"/>
                <w:sz w:val="20"/>
                <w:szCs w:val="20"/>
              </w:rPr>
              <w:t>Listę uprawnionych z akcji na okaziciela do uczestnictwa w ZWZ Spółka ustala na podstawie wykazu sporządzonego przez podmiot prowadzący depozyt papierów wartościowych zgodnie z przepis</w:t>
            </w:r>
            <w:r>
              <w:rPr>
                <w:rFonts w:ascii="Tahoma" w:hAnsi="Tahoma" w:cs="Tahoma"/>
                <w:sz w:val="20"/>
                <w:szCs w:val="20"/>
              </w:rPr>
              <w:t>ami ustawy z dnia 29.07.2005 r.</w:t>
            </w:r>
            <w:r w:rsidRPr="004D4460">
              <w:rPr>
                <w:rFonts w:ascii="Tahoma" w:hAnsi="Tahoma" w:cs="Tahoma"/>
                <w:sz w:val="20"/>
                <w:szCs w:val="20"/>
              </w:rPr>
              <w:t xml:space="preserve"> </w:t>
            </w:r>
            <w:r w:rsidRPr="00884427">
              <w:rPr>
                <w:rFonts w:ascii="Tahoma" w:hAnsi="Tahoma" w:cs="Tahoma"/>
                <w:i/>
                <w:sz w:val="20"/>
                <w:szCs w:val="20"/>
              </w:rPr>
              <w:t>o obrocie instrumentami finansowymi</w:t>
            </w:r>
            <w:r w:rsidRPr="004D4460">
              <w:rPr>
                <w:rFonts w:ascii="Tahoma" w:hAnsi="Tahoma" w:cs="Tahoma"/>
                <w:sz w:val="20"/>
                <w:szCs w:val="20"/>
              </w:rPr>
              <w:t xml:space="preserve">. Podmiot prowadzący depozyt papierów wartościowych sporządza wykaz na podstawie wykazów przekazywanych nie później niż na dwanaście dni przed datą ZWZ przez podmioty uprawnione zgodnie z przepisami ustawy z dnia 29.07.2005 r. </w:t>
            </w:r>
            <w:r w:rsidRPr="00884427">
              <w:rPr>
                <w:rFonts w:ascii="Tahoma" w:hAnsi="Tahoma" w:cs="Tahoma"/>
                <w:i/>
                <w:sz w:val="20"/>
                <w:szCs w:val="20"/>
              </w:rPr>
              <w:t>o obrocie instrumentami finansowymi</w:t>
            </w:r>
            <w:r w:rsidRPr="004D4460">
              <w:rPr>
                <w:rFonts w:ascii="Tahoma" w:hAnsi="Tahoma" w:cs="Tahoma"/>
                <w:sz w:val="20"/>
                <w:szCs w:val="20"/>
              </w:rPr>
              <w:t>.</w:t>
            </w:r>
          </w:p>
          <w:p w:rsidR="000E34C9" w:rsidRPr="004D4460" w:rsidRDefault="000E34C9" w:rsidP="000E34C9">
            <w:pPr>
              <w:pStyle w:val="Bezodstpw"/>
              <w:rPr>
                <w:rFonts w:ascii="Tahoma" w:hAnsi="Tahoma" w:cs="Tahoma"/>
                <w:sz w:val="20"/>
                <w:szCs w:val="20"/>
              </w:rPr>
            </w:pPr>
          </w:p>
          <w:p w:rsidR="000E34C9" w:rsidRDefault="000E34C9" w:rsidP="000E34C9">
            <w:pPr>
              <w:pStyle w:val="Bezodstpw"/>
              <w:numPr>
                <w:ilvl w:val="0"/>
                <w:numId w:val="9"/>
              </w:numPr>
              <w:jc w:val="both"/>
              <w:rPr>
                <w:rFonts w:ascii="Tahoma" w:hAnsi="Tahoma" w:cs="Tahoma"/>
                <w:sz w:val="20"/>
                <w:szCs w:val="20"/>
              </w:rPr>
            </w:pPr>
            <w:r w:rsidRPr="00613CAF">
              <w:rPr>
                <w:rFonts w:ascii="Tahoma" w:hAnsi="Tahoma" w:cs="Tahoma"/>
                <w:b/>
                <w:sz w:val="20"/>
                <w:szCs w:val="20"/>
              </w:rPr>
              <w:t>Akcjonariusz Spółki dysponujący akcjami  imiennymi</w:t>
            </w:r>
            <w:r w:rsidRPr="004D4460">
              <w:rPr>
                <w:rFonts w:ascii="Tahoma" w:hAnsi="Tahoma" w:cs="Tahoma"/>
                <w:sz w:val="20"/>
                <w:szCs w:val="20"/>
              </w:rPr>
              <w:t xml:space="preserve"> uprawniony będzie do uczestnictwa w ZWZ w przypadku gdy:</w:t>
            </w:r>
            <w:r>
              <w:rPr>
                <w:rFonts w:ascii="Tahoma" w:hAnsi="Tahoma" w:cs="Tahoma"/>
                <w:sz w:val="20"/>
                <w:szCs w:val="20"/>
              </w:rPr>
              <w:t xml:space="preserve"> </w:t>
            </w:r>
            <w:r w:rsidRPr="00802055">
              <w:rPr>
                <w:rFonts w:ascii="Tahoma" w:hAnsi="Tahoma" w:cs="Tahoma"/>
                <w:sz w:val="20"/>
                <w:szCs w:val="20"/>
              </w:rPr>
              <w:t>na 16 dni przed terminem ZWZ („Dzień Rejestracji”) tj. w dniu 12.04.2011  -</w:t>
            </w:r>
            <w:r>
              <w:rPr>
                <w:rFonts w:ascii="Tahoma" w:hAnsi="Tahoma" w:cs="Tahoma"/>
                <w:sz w:val="20"/>
                <w:szCs w:val="20"/>
              </w:rPr>
              <w:t xml:space="preserve"> był akcjonariuszem Spółki co wynika z księgi akcyjnej Spółki.</w:t>
            </w:r>
          </w:p>
          <w:p w:rsidR="000E34C9" w:rsidRPr="00802055" w:rsidRDefault="000E34C9" w:rsidP="000E34C9">
            <w:pPr>
              <w:pStyle w:val="Bezodstpw"/>
              <w:ind w:left="720"/>
              <w:jc w:val="both"/>
              <w:rPr>
                <w:rFonts w:ascii="Tahoma" w:hAnsi="Tahoma" w:cs="Tahoma"/>
                <w:sz w:val="20"/>
                <w:szCs w:val="20"/>
              </w:rPr>
            </w:pPr>
          </w:p>
          <w:p w:rsidR="000E34C9" w:rsidRPr="004D4460" w:rsidRDefault="000E34C9" w:rsidP="000E34C9">
            <w:pPr>
              <w:pStyle w:val="Bezodstpw"/>
              <w:spacing w:after="120"/>
              <w:ind w:left="720"/>
              <w:jc w:val="both"/>
              <w:rPr>
                <w:rFonts w:ascii="Tahoma" w:hAnsi="Tahoma" w:cs="Tahoma"/>
                <w:sz w:val="20"/>
                <w:szCs w:val="20"/>
              </w:rPr>
            </w:pPr>
            <w:r w:rsidRPr="004D4460">
              <w:rPr>
                <w:rFonts w:ascii="Tahoma" w:hAnsi="Tahoma" w:cs="Tahoma"/>
                <w:sz w:val="20"/>
                <w:szCs w:val="20"/>
              </w:rPr>
              <w:t xml:space="preserve">Spółka sporządzi listę akcjonariuszy uprawnionych do uczestnictwa w ZWZ na podstawie wykazu przekazanego Spółce przez Krajowy Depozyt Papierów Wartościowych (w odniesieniu do akcjonariuszy dysponujących akcjami </w:t>
            </w:r>
            <w:r>
              <w:rPr>
                <w:rFonts w:ascii="Tahoma" w:hAnsi="Tahoma" w:cs="Tahoma"/>
                <w:sz w:val="20"/>
                <w:szCs w:val="20"/>
              </w:rPr>
              <w:t>na okaziciela) oraz  w oparciu księgę akcji</w:t>
            </w:r>
            <w:r w:rsidRPr="004D4460">
              <w:rPr>
                <w:rFonts w:ascii="Tahoma" w:hAnsi="Tahoma" w:cs="Tahoma"/>
                <w:sz w:val="20"/>
                <w:szCs w:val="20"/>
              </w:rPr>
              <w:t xml:space="preserve"> (w odniesieniu do akcjonariuszy dy</w:t>
            </w:r>
            <w:r>
              <w:rPr>
                <w:rFonts w:ascii="Tahoma" w:hAnsi="Tahoma" w:cs="Tahoma"/>
                <w:sz w:val="20"/>
                <w:szCs w:val="20"/>
              </w:rPr>
              <w:t>sponujących akcjami imiennymi).</w:t>
            </w:r>
          </w:p>
          <w:p w:rsidR="000E34C9" w:rsidRPr="004D4460" w:rsidRDefault="000E34C9" w:rsidP="000E34C9">
            <w:pPr>
              <w:pStyle w:val="Bezodstpw"/>
              <w:ind w:left="720"/>
              <w:jc w:val="both"/>
              <w:rPr>
                <w:rFonts w:ascii="Tahoma" w:hAnsi="Tahoma" w:cs="Tahoma"/>
                <w:sz w:val="20"/>
                <w:szCs w:val="20"/>
              </w:rPr>
            </w:pPr>
            <w:r w:rsidRPr="004D4460">
              <w:rPr>
                <w:rFonts w:ascii="Tahoma" w:hAnsi="Tahoma" w:cs="Tahoma"/>
                <w:sz w:val="20"/>
                <w:szCs w:val="20"/>
              </w:rPr>
              <w:t>Lista akcjonariuszy uprawnionych do uczestnictwa w ZWZ zostanie wyłożona w siedzibie Spółki na 3 dni przed terminem ZWZ. Akcjonariusz Spółki może żądać przesłania mu listy akcjonariuszy uprawnionych do udziału w ZWZ nieodpłatnie pocztą elektroniczną, podając własny adres poczty elektronicznej, na który lista powinna być wysłana. Spółka może zażądać udokumentowania, iż składający takowe żądanie akcjonariusz jest nim faktycznie w dniu złożenia powyższego żądania, jeśli nie znajduje się on na liście akcjonariuszy uprawnionych do udziału w ZWZ.</w:t>
            </w:r>
          </w:p>
          <w:p w:rsidR="000E34C9" w:rsidRPr="004D4460" w:rsidRDefault="000E34C9" w:rsidP="000E34C9">
            <w:pPr>
              <w:pStyle w:val="Bezodstpw"/>
              <w:rPr>
                <w:rFonts w:ascii="Tahoma" w:hAnsi="Tahoma" w:cs="Tahoma"/>
                <w:sz w:val="20"/>
                <w:szCs w:val="20"/>
              </w:rPr>
            </w:pPr>
          </w:p>
          <w:p w:rsidR="000E34C9" w:rsidRPr="00884427" w:rsidRDefault="000E34C9" w:rsidP="000E34C9">
            <w:pPr>
              <w:pStyle w:val="Akapitzlist"/>
              <w:numPr>
                <w:ilvl w:val="0"/>
                <w:numId w:val="10"/>
              </w:numPr>
              <w:spacing w:line="240" w:lineRule="auto"/>
              <w:contextualSpacing w:val="0"/>
              <w:rPr>
                <w:rFonts w:ascii="Tahoma" w:hAnsi="Tahoma" w:cs="Tahoma"/>
                <w:b/>
                <w:vanish/>
                <w:sz w:val="20"/>
                <w:u w:val="single"/>
              </w:rPr>
            </w:pPr>
          </w:p>
          <w:p w:rsidR="000E34C9" w:rsidRPr="00884427" w:rsidRDefault="000E34C9" w:rsidP="000E34C9">
            <w:pPr>
              <w:pStyle w:val="Akapitzlist"/>
              <w:numPr>
                <w:ilvl w:val="0"/>
                <w:numId w:val="10"/>
              </w:numPr>
              <w:spacing w:line="240" w:lineRule="auto"/>
              <w:contextualSpacing w:val="0"/>
              <w:rPr>
                <w:rFonts w:ascii="Tahoma" w:hAnsi="Tahoma" w:cs="Tahoma"/>
                <w:b/>
                <w:vanish/>
                <w:sz w:val="20"/>
                <w:u w:val="single"/>
              </w:rPr>
            </w:pPr>
          </w:p>
          <w:p w:rsidR="000E34C9" w:rsidRPr="00613CAF" w:rsidRDefault="000E34C9" w:rsidP="000E34C9">
            <w:pPr>
              <w:pStyle w:val="Bezodstpw"/>
              <w:numPr>
                <w:ilvl w:val="0"/>
                <w:numId w:val="10"/>
              </w:numPr>
              <w:rPr>
                <w:rFonts w:ascii="Tahoma" w:hAnsi="Tahoma" w:cs="Tahoma"/>
                <w:b/>
                <w:sz w:val="20"/>
                <w:szCs w:val="20"/>
                <w:u w:val="single"/>
              </w:rPr>
            </w:pPr>
            <w:r w:rsidRPr="00613CAF">
              <w:rPr>
                <w:rFonts w:ascii="Tahoma" w:hAnsi="Tahoma" w:cs="Tahoma"/>
                <w:b/>
                <w:sz w:val="20"/>
                <w:szCs w:val="20"/>
                <w:u w:val="single"/>
              </w:rPr>
              <w:t xml:space="preserve">Opis procedur dotyczących uczestniczenia </w:t>
            </w:r>
            <w:r>
              <w:rPr>
                <w:rFonts w:ascii="Tahoma" w:hAnsi="Tahoma" w:cs="Tahoma"/>
                <w:b/>
                <w:sz w:val="20"/>
                <w:szCs w:val="20"/>
                <w:u w:val="single"/>
              </w:rPr>
              <w:t>w ZWZ i wykonywania prawa głosu</w:t>
            </w:r>
          </w:p>
          <w:p w:rsidR="000E34C9" w:rsidRPr="004D4460" w:rsidRDefault="000E34C9" w:rsidP="000E34C9">
            <w:pPr>
              <w:pStyle w:val="Bezodstpw"/>
              <w:rPr>
                <w:rFonts w:ascii="Tahoma" w:hAnsi="Tahoma" w:cs="Tahoma"/>
                <w:sz w:val="20"/>
                <w:szCs w:val="20"/>
              </w:rPr>
            </w:pPr>
          </w:p>
          <w:p w:rsidR="000E34C9" w:rsidRPr="00613CAF" w:rsidRDefault="000E34C9" w:rsidP="000E34C9">
            <w:pPr>
              <w:pStyle w:val="Bezodstpw"/>
              <w:numPr>
                <w:ilvl w:val="0"/>
                <w:numId w:val="11"/>
              </w:numPr>
              <w:rPr>
                <w:rFonts w:ascii="Tahoma" w:hAnsi="Tahoma" w:cs="Tahoma"/>
                <w:b/>
                <w:sz w:val="20"/>
                <w:szCs w:val="20"/>
              </w:rPr>
            </w:pPr>
            <w:r w:rsidRPr="00613CAF">
              <w:rPr>
                <w:rFonts w:ascii="Tahoma" w:hAnsi="Tahoma" w:cs="Tahoma"/>
                <w:b/>
                <w:sz w:val="20"/>
                <w:szCs w:val="20"/>
              </w:rPr>
              <w:t>Prawo akcjonariusza do żądania umieszczenia określonych spraw w porządku obrad ZWZ</w:t>
            </w:r>
          </w:p>
          <w:p w:rsidR="000E34C9" w:rsidRPr="004D4460" w:rsidRDefault="000E34C9" w:rsidP="000E34C9">
            <w:pPr>
              <w:pStyle w:val="Bezodstpw"/>
              <w:rPr>
                <w:rFonts w:ascii="Tahoma" w:hAnsi="Tahoma" w:cs="Tahoma"/>
                <w:sz w:val="20"/>
                <w:szCs w:val="20"/>
              </w:rPr>
            </w:pPr>
          </w:p>
          <w:p w:rsidR="000E34C9" w:rsidRPr="004D4460" w:rsidRDefault="000E34C9" w:rsidP="000E34C9">
            <w:pPr>
              <w:pStyle w:val="Bezodstpw"/>
              <w:spacing w:after="120"/>
              <w:ind w:left="720"/>
              <w:jc w:val="both"/>
              <w:rPr>
                <w:rFonts w:ascii="Tahoma" w:hAnsi="Tahoma" w:cs="Tahoma"/>
                <w:sz w:val="20"/>
                <w:szCs w:val="20"/>
              </w:rPr>
            </w:pPr>
            <w:r w:rsidRPr="004D4460">
              <w:rPr>
                <w:rFonts w:ascii="Tahoma" w:hAnsi="Tahoma" w:cs="Tahoma"/>
                <w:sz w:val="20"/>
                <w:szCs w:val="20"/>
              </w:rPr>
              <w:t>Akcjonariusz/akc</w:t>
            </w:r>
            <w:r>
              <w:rPr>
                <w:rFonts w:ascii="Tahoma" w:hAnsi="Tahoma" w:cs="Tahoma"/>
                <w:sz w:val="20"/>
                <w:szCs w:val="20"/>
              </w:rPr>
              <w:t>jonariusze, którzy reprezentują</w:t>
            </w:r>
            <w:r w:rsidRPr="004D4460">
              <w:rPr>
                <w:rFonts w:ascii="Tahoma" w:hAnsi="Tahoma" w:cs="Tahoma"/>
                <w:sz w:val="20"/>
                <w:szCs w:val="20"/>
              </w:rPr>
              <w:t xml:space="preserve"> co najmniej jedną dwudziestą kapitału zakładowego Spółki mogą żądać umieszczenia określonych spraw w porządku obrad ZWZ. </w:t>
            </w:r>
          </w:p>
          <w:p w:rsidR="000E34C9" w:rsidRPr="004D4460" w:rsidRDefault="000E34C9" w:rsidP="000E34C9">
            <w:pPr>
              <w:pStyle w:val="Bezodstpw"/>
              <w:spacing w:after="120"/>
              <w:ind w:left="720"/>
              <w:jc w:val="both"/>
              <w:rPr>
                <w:rFonts w:ascii="Tahoma" w:hAnsi="Tahoma" w:cs="Tahoma"/>
                <w:sz w:val="20"/>
                <w:szCs w:val="20"/>
              </w:rPr>
            </w:pPr>
            <w:r w:rsidRPr="004D4460">
              <w:rPr>
                <w:rFonts w:ascii="Tahoma" w:hAnsi="Tahoma" w:cs="Tahoma"/>
                <w:sz w:val="20"/>
                <w:szCs w:val="20"/>
              </w:rPr>
              <w:t>Żądanie akcjonariusza/akcjonariuszy powinno zostać zgłoszone Zarządowi Spółki w formie pisemnej lub elektronicznej nie później niż na dwadzieścia jeden dni przed wyznaczo</w:t>
            </w:r>
            <w:r>
              <w:rPr>
                <w:rFonts w:ascii="Tahoma" w:hAnsi="Tahoma" w:cs="Tahoma"/>
                <w:sz w:val="20"/>
                <w:szCs w:val="20"/>
              </w:rPr>
              <w:t>nym terminem ZWZ, tj. do dnia 07.04.2011</w:t>
            </w:r>
            <w:r w:rsidRPr="004D4460">
              <w:rPr>
                <w:rFonts w:ascii="Tahoma" w:hAnsi="Tahoma" w:cs="Tahoma"/>
                <w:sz w:val="20"/>
                <w:szCs w:val="20"/>
              </w:rPr>
              <w:t xml:space="preserve"> r.</w:t>
            </w:r>
          </w:p>
          <w:p w:rsidR="000E34C9" w:rsidRPr="004D4460" w:rsidRDefault="000E34C9" w:rsidP="000E34C9">
            <w:pPr>
              <w:pStyle w:val="Bezodstpw"/>
              <w:spacing w:after="120"/>
              <w:ind w:left="720"/>
              <w:jc w:val="both"/>
              <w:rPr>
                <w:rFonts w:ascii="Tahoma" w:hAnsi="Tahoma" w:cs="Tahoma"/>
                <w:sz w:val="20"/>
                <w:szCs w:val="20"/>
              </w:rPr>
            </w:pPr>
            <w:r w:rsidRPr="004D4460">
              <w:rPr>
                <w:rFonts w:ascii="Tahoma" w:hAnsi="Tahoma" w:cs="Tahoma"/>
                <w:sz w:val="20"/>
                <w:szCs w:val="20"/>
              </w:rPr>
              <w:t xml:space="preserve">Żądanie powinno zawierać uzasadnienie lub </w:t>
            </w:r>
            <w:proofErr w:type="spellStart"/>
            <w:r w:rsidRPr="004D4460">
              <w:rPr>
                <w:rFonts w:ascii="Tahoma" w:hAnsi="Tahoma" w:cs="Tahoma"/>
                <w:sz w:val="20"/>
                <w:szCs w:val="20"/>
              </w:rPr>
              <w:t>projekt</w:t>
            </w:r>
            <w:proofErr w:type="spellEnd"/>
            <w:r w:rsidRPr="004D4460">
              <w:rPr>
                <w:rFonts w:ascii="Tahoma" w:hAnsi="Tahoma" w:cs="Tahoma"/>
                <w:sz w:val="20"/>
                <w:szCs w:val="20"/>
              </w:rPr>
              <w:t xml:space="preserve"> uchwały dotyczącej proponowanego punktu lub sprawy porządku obrad. </w:t>
            </w:r>
          </w:p>
          <w:p w:rsidR="000E34C9" w:rsidRPr="004D4460" w:rsidRDefault="000E34C9" w:rsidP="000E34C9">
            <w:pPr>
              <w:pStyle w:val="Bezodstpw"/>
              <w:spacing w:after="120"/>
              <w:ind w:left="720"/>
              <w:jc w:val="both"/>
              <w:rPr>
                <w:rFonts w:ascii="Tahoma" w:hAnsi="Tahoma" w:cs="Tahoma"/>
                <w:sz w:val="20"/>
                <w:szCs w:val="20"/>
              </w:rPr>
            </w:pPr>
            <w:r w:rsidRPr="004D4460">
              <w:rPr>
                <w:rFonts w:ascii="Tahoma" w:hAnsi="Tahoma" w:cs="Tahoma"/>
                <w:sz w:val="20"/>
                <w:szCs w:val="20"/>
              </w:rPr>
              <w:t xml:space="preserve">Akcjonariusz/akcjonariusze żądający umieszczenia określonych spraw w porządku obrad muszą do </w:t>
            </w:r>
            <w:r w:rsidRPr="004D4460">
              <w:rPr>
                <w:rFonts w:ascii="Tahoma" w:hAnsi="Tahoma" w:cs="Tahoma"/>
                <w:sz w:val="20"/>
                <w:szCs w:val="20"/>
              </w:rPr>
              <w:lastRenderedPageBreak/>
              <w:t>powyższego</w:t>
            </w:r>
            <w:r>
              <w:rPr>
                <w:rFonts w:ascii="Tahoma" w:hAnsi="Tahoma" w:cs="Tahoma"/>
                <w:sz w:val="20"/>
                <w:szCs w:val="20"/>
              </w:rPr>
              <w:t xml:space="preserve"> żądania załączyć Zaświadczenie </w:t>
            </w:r>
            <w:r w:rsidRPr="004D4460">
              <w:rPr>
                <w:rFonts w:ascii="Tahoma" w:hAnsi="Tahoma" w:cs="Tahoma"/>
                <w:sz w:val="20"/>
                <w:szCs w:val="20"/>
              </w:rPr>
              <w:t xml:space="preserve"> potwierdzające stan posiadania przez akcjonariusza/akcjonariuszy, wymaganej do złożenia powyższego żądania części kapitału zakładowego S</w:t>
            </w:r>
            <w:r>
              <w:rPr>
                <w:rFonts w:ascii="Tahoma" w:hAnsi="Tahoma" w:cs="Tahoma"/>
                <w:sz w:val="20"/>
                <w:szCs w:val="20"/>
              </w:rPr>
              <w:t xml:space="preserve">półki (wersja papierowa / </w:t>
            </w:r>
            <w:proofErr w:type="spellStart"/>
            <w:r>
              <w:rPr>
                <w:rFonts w:ascii="Tahoma" w:hAnsi="Tahoma" w:cs="Tahoma"/>
                <w:sz w:val="20"/>
                <w:szCs w:val="20"/>
              </w:rPr>
              <w:t>skan</w:t>
            </w:r>
            <w:proofErr w:type="spellEnd"/>
            <w:r>
              <w:rPr>
                <w:rFonts w:ascii="Tahoma" w:hAnsi="Tahoma" w:cs="Tahoma"/>
                <w:sz w:val="20"/>
                <w:szCs w:val="20"/>
              </w:rPr>
              <w:t>) – (dot. akcjonariuszy dysponujących akcjami na okaziciela).</w:t>
            </w:r>
          </w:p>
          <w:p w:rsidR="000E34C9" w:rsidRPr="004D4460" w:rsidRDefault="000E34C9" w:rsidP="000E34C9">
            <w:pPr>
              <w:pStyle w:val="Bezodstpw"/>
              <w:spacing w:after="120"/>
              <w:ind w:left="720"/>
              <w:jc w:val="both"/>
              <w:rPr>
                <w:rFonts w:ascii="Tahoma" w:hAnsi="Tahoma" w:cs="Tahoma"/>
                <w:sz w:val="20"/>
                <w:szCs w:val="20"/>
              </w:rPr>
            </w:pPr>
            <w:r w:rsidRPr="004D4460">
              <w:rPr>
                <w:rFonts w:ascii="Tahoma" w:hAnsi="Tahoma" w:cs="Tahoma"/>
                <w:sz w:val="20"/>
                <w:szCs w:val="20"/>
              </w:rPr>
              <w:t xml:space="preserve">Dodatkowo w przypadku akcjonariusza/akcjonariuszy instytucjonalnych lub będących osobami prawnymi lub innymi, których reprezentacja wymaga przedłożenia właściwych dokumentów zgodnie z zasadami ich reprezentacji, wymagane jest załączenie do powyższego żądania kopii tychże dokumentów. </w:t>
            </w:r>
          </w:p>
          <w:p w:rsidR="000E34C9" w:rsidRPr="004D4460" w:rsidRDefault="000E34C9" w:rsidP="000E34C9">
            <w:pPr>
              <w:pStyle w:val="Bezodstpw"/>
              <w:spacing w:after="120"/>
              <w:ind w:left="720"/>
              <w:jc w:val="both"/>
              <w:rPr>
                <w:rFonts w:ascii="Tahoma" w:hAnsi="Tahoma" w:cs="Tahoma"/>
                <w:sz w:val="20"/>
                <w:szCs w:val="20"/>
              </w:rPr>
            </w:pPr>
            <w:r w:rsidRPr="004D4460">
              <w:rPr>
                <w:rFonts w:ascii="Tahoma" w:hAnsi="Tahoma" w:cs="Tahoma"/>
                <w:sz w:val="20"/>
                <w:szCs w:val="20"/>
              </w:rPr>
              <w:t xml:space="preserve">Obowiązek załączenia dokumentów, o których mowa powyżej dotyczy zarówno formy pisemnej jaki i elektronicznej żądania, w postaci właściwej dla każdej z form (dokument papierowy lub jego kopia lub </w:t>
            </w:r>
            <w:proofErr w:type="spellStart"/>
            <w:r w:rsidRPr="004D4460">
              <w:rPr>
                <w:rFonts w:ascii="Tahoma" w:hAnsi="Tahoma" w:cs="Tahoma"/>
                <w:sz w:val="20"/>
                <w:szCs w:val="20"/>
              </w:rPr>
              <w:t>skan</w:t>
            </w:r>
            <w:proofErr w:type="spellEnd"/>
            <w:r w:rsidRPr="004D4460">
              <w:rPr>
                <w:rFonts w:ascii="Tahoma" w:hAnsi="Tahoma" w:cs="Tahoma"/>
                <w:sz w:val="20"/>
                <w:szCs w:val="20"/>
              </w:rPr>
              <w:t xml:space="preserve"> i konwersja do formatu PDF). </w:t>
            </w:r>
          </w:p>
          <w:p w:rsidR="000E34C9" w:rsidRPr="004D4460" w:rsidRDefault="000E34C9" w:rsidP="000E34C9">
            <w:pPr>
              <w:pStyle w:val="Bezodstpw"/>
              <w:ind w:left="720"/>
              <w:jc w:val="both"/>
              <w:rPr>
                <w:rFonts w:ascii="Tahoma" w:hAnsi="Tahoma" w:cs="Tahoma"/>
                <w:sz w:val="20"/>
                <w:szCs w:val="20"/>
              </w:rPr>
            </w:pPr>
            <w:r w:rsidRPr="004D4460">
              <w:rPr>
                <w:rFonts w:ascii="Tahoma" w:hAnsi="Tahoma" w:cs="Tahoma"/>
                <w:sz w:val="20"/>
                <w:szCs w:val="20"/>
              </w:rPr>
              <w:t xml:space="preserve">Żądanie w formie pisemnej wraz z kompletem załączników, powinno być złożone w siedzibie Spółki  lub wysłane do Spółki. W przypadku formy elektronicznej żądanie powinno być skierowane  na adres e-mail: </w:t>
            </w:r>
            <w:hyperlink r:id="rId8" w:history="1">
              <w:r w:rsidRPr="00BC63A9">
                <w:rPr>
                  <w:rStyle w:val="Hipercze"/>
                  <w:rFonts w:ascii="Tahoma" w:hAnsi="Tahoma" w:cs="Tahoma"/>
                  <w:sz w:val="20"/>
                  <w:szCs w:val="20"/>
                </w:rPr>
                <w:t>wz@dga.pl</w:t>
              </w:r>
            </w:hyperlink>
            <w:r w:rsidRPr="004D4460">
              <w:rPr>
                <w:rFonts w:ascii="Tahoma" w:hAnsi="Tahoma" w:cs="Tahoma"/>
                <w:sz w:val="20"/>
                <w:szCs w:val="20"/>
              </w:rPr>
              <w:t>.</w:t>
            </w:r>
          </w:p>
          <w:p w:rsidR="000E34C9" w:rsidRPr="004D4460" w:rsidRDefault="000E34C9" w:rsidP="000E34C9">
            <w:pPr>
              <w:pStyle w:val="Bezodstpw"/>
              <w:spacing w:after="240"/>
              <w:jc w:val="both"/>
              <w:rPr>
                <w:rFonts w:ascii="Tahoma" w:hAnsi="Tahoma" w:cs="Tahoma"/>
                <w:sz w:val="20"/>
                <w:szCs w:val="20"/>
              </w:rPr>
            </w:pPr>
          </w:p>
          <w:p w:rsidR="000E34C9" w:rsidRPr="00BC63A9" w:rsidRDefault="000E34C9" w:rsidP="000E34C9">
            <w:pPr>
              <w:pStyle w:val="Bezodstpw"/>
              <w:numPr>
                <w:ilvl w:val="0"/>
                <w:numId w:val="11"/>
              </w:numPr>
              <w:jc w:val="both"/>
              <w:rPr>
                <w:rFonts w:ascii="Tahoma" w:hAnsi="Tahoma" w:cs="Tahoma"/>
                <w:b/>
                <w:sz w:val="20"/>
                <w:szCs w:val="20"/>
                <w:u w:val="single"/>
              </w:rPr>
            </w:pPr>
            <w:r w:rsidRPr="00BC63A9">
              <w:rPr>
                <w:rFonts w:ascii="Tahoma" w:hAnsi="Tahoma" w:cs="Tahoma"/>
                <w:b/>
                <w:sz w:val="20"/>
                <w:szCs w:val="20"/>
                <w:u w:val="single"/>
              </w:rPr>
              <w:t>Prawo akcjonariusza do zgłaszania projektów uchwał dotyczących spraw wprowadzonych do porządku obrad ZWZ lub spraw, które mają zostać wprowadzone do porządku obrad przed terminem ZWZ</w:t>
            </w:r>
          </w:p>
          <w:p w:rsidR="000E34C9" w:rsidRPr="004D4460" w:rsidRDefault="000E34C9" w:rsidP="000E34C9">
            <w:pPr>
              <w:pStyle w:val="Bezodstpw"/>
              <w:jc w:val="both"/>
              <w:rPr>
                <w:rFonts w:ascii="Tahoma" w:hAnsi="Tahoma" w:cs="Tahoma"/>
                <w:sz w:val="20"/>
                <w:szCs w:val="20"/>
              </w:rPr>
            </w:pPr>
          </w:p>
          <w:p w:rsidR="000E34C9" w:rsidRPr="004D4460" w:rsidRDefault="000E34C9" w:rsidP="000E34C9">
            <w:pPr>
              <w:pStyle w:val="Bezodstpw"/>
              <w:spacing w:after="120"/>
              <w:ind w:left="720"/>
              <w:jc w:val="both"/>
              <w:rPr>
                <w:rFonts w:ascii="Tahoma" w:hAnsi="Tahoma" w:cs="Tahoma"/>
                <w:sz w:val="20"/>
                <w:szCs w:val="20"/>
              </w:rPr>
            </w:pPr>
            <w:r w:rsidRPr="004D4460">
              <w:rPr>
                <w:rFonts w:ascii="Tahoma" w:hAnsi="Tahoma" w:cs="Tahoma"/>
                <w:sz w:val="20"/>
                <w:szCs w:val="20"/>
              </w:rPr>
              <w:t xml:space="preserve">Akcjonariusz/akcjonariusze, którzy reprezentują co najmniej jedną dwudziestą kapitału zakładowego Spółki mogą zgłosić przed terminem ZWZ  swoje projekty uchwał dotyczące spraw wprowadzonych do porządku obrad ZWZ lub spraw, które mają zostać wprowadzone do porządku obrad przed terminem ZWZ. </w:t>
            </w:r>
          </w:p>
          <w:p w:rsidR="000E34C9" w:rsidRPr="004D4460" w:rsidRDefault="000E34C9" w:rsidP="000E34C9">
            <w:pPr>
              <w:pStyle w:val="Bezodstpw"/>
              <w:spacing w:after="120"/>
              <w:ind w:left="720"/>
              <w:jc w:val="both"/>
              <w:rPr>
                <w:rFonts w:ascii="Tahoma" w:hAnsi="Tahoma" w:cs="Tahoma"/>
                <w:sz w:val="20"/>
                <w:szCs w:val="20"/>
              </w:rPr>
            </w:pPr>
            <w:r w:rsidRPr="004D4460">
              <w:rPr>
                <w:rFonts w:ascii="Tahoma" w:hAnsi="Tahoma" w:cs="Tahoma"/>
                <w:sz w:val="20"/>
                <w:szCs w:val="20"/>
              </w:rPr>
              <w:t xml:space="preserve">Powyższe projekty uchwał muszą być zgłoszone Spółce w formie pisemnej lub elektronicznej nie później niż na 24 godziny przed terminem ZWZ w związku z koniecznością ich ogłoszenia przez Spółkę na stronie internetowej. </w:t>
            </w:r>
          </w:p>
          <w:p w:rsidR="000E34C9" w:rsidRPr="004D4460" w:rsidRDefault="000E34C9" w:rsidP="000E34C9">
            <w:pPr>
              <w:pStyle w:val="Bezodstpw"/>
              <w:spacing w:after="120"/>
              <w:ind w:left="720"/>
              <w:jc w:val="both"/>
              <w:rPr>
                <w:rFonts w:ascii="Tahoma" w:hAnsi="Tahoma" w:cs="Tahoma"/>
                <w:sz w:val="20"/>
                <w:szCs w:val="20"/>
              </w:rPr>
            </w:pPr>
            <w:r w:rsidRPr="004D4460">
              <w:rPr>
                <w:rFonts w:ascii="Tahoma" w:hAnsi="Tahoma" w:cs="Tahoma"/>
                <w:sz w:val="20"/>
                <w:szCs w:val="20"/>
              </w:rPr>
              <w:t>Akcjonariusz/akcjonariusze zgłaszający swoje projekty uchwał dotyczące spraw wprowadzonych do porządku obrad ZWZ lub spraw, które mają zostać wprowadzone do porządku obrad przed terminem ZWZ muszą do powyższego zg</w:t>
            </w:r>
            <w:r>
              <w:rPr>
                <w:rFonts w:ascii="Tahoma" w:hAnsi="Tahoma" w:cs="Tahoma"/>
                <w:sz w:val="20"/>
                <w:szCs w:val="20"/>
              </w:rPr>
              <w:t xml:space="preserve">łoszenia załączyć Zaświadczenie </w:t>
            </w:r>
            <w:r w:rsidRPr="004D4460">
              <w:rPr>
                <w:rFonts w:ascii="Tahoma" w:hAnsi="Tahoma" w:cs="Tahoma"/>
                <w:sz w:val="20"/>
                <w:szCs w:val="20"/>
              </w:rPr>
              <w:t xml:space="preserve"> potwierdzające stan posiadania przez akcjonariusza/akcjonariuszy, wymaganej do powyższego zgłoszenia części kapitału zakładowego Spółki. Akcjonariusz/akcjonariusze żądający umieszczenia określonych spraw w porządku obrad muszą do powyższego żądania załączyć Zaświadczenie  potwierdzające stan posiadania przez akcjonariusza/akcjonariuszy, wymaganej do złożenia powyższego żądania części kapitału zakładowego Spółki (wersja papierowa / </w:t>
            </w:r>
            <w:proofErr w:type="spellStart"/>
            <w:r w:rsidRPr="004D4460">
              <w:rPr>
                <w:rFonts w:ascii="Tahoma" w:hAnsi="Tahoma" w:cs="Tahoma"/>
                <w:sz w:val="20"/>
                <w:szCs w:val="20"/>
              </w:rPr>
              <w:t>skan</w:t>
            </w:r>
            <w:proofErr w:type="spellEnd"/>
            <w:r w:rsidRPr="004D4460">
              <w:rPr>
                <w:rFonts w:ascii="Tahoma" w:hAnsi="Tahoma" w:cs="Tahoma"/>
                <w:sz w:val="20"/>
                <w:szCs w:val="20"/>
              </w:rPr>
              <w:t>)</w:t>
            </w:r>
            <w:r>
              <w:rPr>
                <w:rFonts w:ascii="Tahoma" w:hAnsi="Tahoma" w:cs="Tahoma"/>
                <w:sz w:val="20"/>
                <w:szCs w:val="20"/>
              </w:rPr>
              <w:t>. - (dot. akcjonariuszy dysponujących akcjami na okaziciela).</w:t>
            </w:r>
            <w:r w:rsidRPr="004D4460">
              <w:rPr>
                <w:rFonts w:ascii="Tahoma" w:hAnsi="Tahoma" w:cs="Tahoma"/>
                <w:sz w:val="20"/>
                <w:szCs w:val="20"/>
              </w:rPr>
              <w:t>.</w:t>
            </w:r>
          </w:p>
          <w:p w:rsidR="000E34C9" w:rsidRPr="004D4460" w:rsidRDefault="000E34C9" w:rsidP="000E34C9">
            <w:pPr>
              <w:pStyle w:val="Bezodstpw"/>
              <w:spacing w:after="120"/>
              <w:ind w:left="720"/>
              <w:jc w:val="both"/>
              <w:rPr>
                <w:rFonts w:ascii="Tahoma" w:hAnsi="Tahoma" w:cs="Tahoma"/>
                <w:sz w:val="20"/>
                <w:szCs w:val="20"/>
              </w:rPr>
            </w:pPr>
            <w:r w:rsidRPr="004D4460">
              <w:rPr>
                <w:rFonts w:ascii="Tahoma" w:hAnsi="Tahoma" w:cs="Tahoma"/>
                <w:sz w:val="20"/>
                <w:szCs w:val="20"/>
              </w:rPr>
              <w:t xml:space="preserve">Dodatkowo w przypadku akcjonariusza/akcjonariuszy instytucjonalnych lub będących osobami prawnymi lub innymi, których reprezentacja wymaga przedłożenia właściwych dokumentów zgodnie z zasadami ich reprezentacji, wymagane jest załączenie do powyższego zgłoszenia kopii tychże dokumentów. </w:t>
            </w:r>
          </w:p>
          <w:p w:rsidR="000E34C9" w:rsidRPr="004D4460" w:rsidRDefault="000E34C9" w:rsidP="000E34C9">
            <w:pPr>
              <w:pStyle w:val="Bezodstpw"/>
              <w:spacing w:after="120"/>
              <w:ind w:left="720"/>
              <w:jc w:val="both"/>
              <w:rPr>
                <w:rFonts w:ascii="Tahoma" w:hAnsi="Tahoma" w:cs="Tahoma"/>
                <w:sz w:val="20"/>
                <w:szCs w:val="20"/>
              </w:rPr>
            </w:pPr>
            <w:r w:rsidRPr="004D4460">
              <w:rPr>
                <w:rFonts w:ascii="Tahoma" w:hAnsi="Tahoma" w:cs="Tahoma"/>
                <w:sz w:val="20"/>
                <w:szCs w:val="20"/>
              </w:rPr>
              <w:t xml:space="preserve">Obowiązek załączenia dokumentów, o których mowa powyżej dotyczy zarówno formy pisemnej jaki i elektronicznej zgłoszenia , w postaci właściwej dla każdej z form (dokument papierowy lub jego kopia lub </w:t>
            </w:r>
            <w:proofErr w:type="spellStart"/>
            <w:r w:rsidRPr="004D4460">
              <w:rPr>
                <w:rFonts w:ascii="Tahoma" w:hAnsi="Tahoma" w:cs="Tahoma"/>
                <w:sz w:val="20"/>
                <w:szCs w:val="20"/>
              </w:rPr>
              <w:t>skan</w:t>
            </w:r>
            <w:proofErr w:type="spellEnd"/>
            <w:r w:rsidRPr="004D4460">
              <w:rPr>
                <w:rFonts w:ascii="Tahoma" w:hAnsi="Tahoma" w:cs="Tahoma"/>
                <w:sz w:val="20"/>
                <w:szCs w:val="20"/>
              </w:rPr>
              <w:t xml:space="preserve"> i konwersja na format PDF). </w:t>
            </w:r>
          </w:p>
          <w:p w:rsidR="000E34C9" w:rsidRPr="004D4460" w:rsidRDefault="000E34C9" w:rsidP="000E34C9">
            <w:pPr>
              <w:pStyle w:val="Bezodstpw"/>
              <w:spacing w:after="240"/>
              <w:ind w:left="720"/>
              <w:jc w:val="both"/>
              <w:rPr>
                <w:rFonts w:ascii="Tahoma" w:hAnsi="Tahoma" w:cs="Tahoma"/>
                <w:sz w:val="20"/>
                <w:szCs w:val="20"/>
              </w:rPr>
            </w:pPr>
            <w:r w:rsidRPr="004D4460">
              <w:rPr>
                <w:rFonts w:ascii="Tahoma" w:hAnsi="Tahoma" w:cs="Tahoma"/>
                <w:sz w:val="20"/>
                <w:szCs w:val="20"/>
              </w:rPr>
              <w:t xml:space="preserve">Zgłoszenie w formie pisemnej wraz z kompletem załączników, powinno być złożone w siedzibie Spółki lub wysłane do Spółki. W przypadku formy elektronicznej zgłoszenie powinno być skierowane  na adres e-mail: </w:t>
            </w:r>
            <w:hyperlink r:id="rId9" w:history="1">
              <w:r w:rsidRPr="00BC63A9">
                <w:rPr>
                  <w:rStyle w:val="Hipercze"/>
                  <w:rFonts w:ascii="Tahoma" w:hAnsi="Tahoma" w:cs="Tahoma"/>
                  <w:sz w:val="20"/>
                  <w:szCs w:val="20"/>
                </w:rPr>
                <w:t>wz@dga.pl</w:t>
              </w:r>
            </w:hyperlink>
            <w:r w:rsidRPr="004D4460">
              <w:rPr>
                <w:rFonts w:ascii="Tahoma" w:hAnsi="Tahoma" w:cs="Tahoma"/>
                <w:sz w:val="20"/>
                <w:szCs w:val="20"/>
              </w:rPr>
              <w:t xml:space="preserve">. </w:t>
            </w:r>
          </w:p>
          <w:p w:rsidR="000E34C9" w:rsidRPr="004D4460" w:rsidRDefault="000E34C9" w:rsidP="000E34C9">
            <w:pPr>
              <w:pStyle w:val="Bezodstpw"/>
              <w:jc w:val="both"/>
              <w:rPr>
                <w:rFonts w:ascii="Tahoma" w:hAnsi="Tahoma" w:cs="Tahoma"/>
                <w:sz w:val="20"/>
                <w:szCs w:val="20"/>
              </w:rPr>
            </w:pPr>
          </w:p>
          <w:p w:rsidR="000E34C9" w:rsidRPr="00BC63A9" w:rsidRDefault="000E34C9" w:rsidP="000E34C9">
            <w:pPr>
              <w:pStyle w:val="Bezodstpw"/>
              <w:numPr>
                <w:ilvl w:val="0"/>
                <w:numId w:val="11"/>
              </w:numPr>
              <w:jc w:val="both"/>
              <w:rPr>
                <w:rFonts w:ascii="Tahoma" w:hAnsi="Tahoma" w:cs="Tahoma"/>
                <w:b/>
                <w:sz w:val="20"/>
                <w:szCs w:val="20"/>
                <w:u w:val="single"/>
              </w:rPr>
            </w:pPr>
            <w:r w:rsidRPr="00BC63A9">
              <w:rPr>
                <w:rFonts w:ascii="Tahoma" w:hAnsi="Tahoma" w:cs="Tahoma"/>
                <w:b/>
                <w:sz w:val="20"/>
                <w:szCs w:val="20"/>
                <w:u w:val="single"/>
              </w:rPr>
              <w:t>Prawo akcjonariusza do zgłaszania projektów uchwał dotyczących spraw wprowadzonych do porządku obrad podczas ZWZ</w:t>
            </w:r>
          </w:p>
          <w:p w:rsidR="000E34C9" w:rsidRPr="004D4460" w:rsidRDefault="000E34C9" w:rsidP="000E34C9">
            <w:pPr>
              <w:pStyle w:val="Bezodstpw"/>
              <w:jc w:val="both"/>
              <w:rPr>
                <w:rFonts w:ascii="Tahoma" w:hAnsi="Tahoma" w:cs="Tahoma"/>
                <w:sz w:val="20"/>
                <w:szCs w:val="20"/>
              </w:rPr>
            </w:pPr>
          </w:p>
          <w:p w:rsidR="000E34C9" w:rsidRPr="004D4460" w:rsidRDefault="000E34C9" w:rsidP="000E34C9">
            <w:pPr>
              <w:pStyle w:val="Bezodstpw"/>
              <w:spacing w:after="240"/>
              <w:ind w:left="720"/>
              <w:jc w:val="both"/>
              <w:rPr>
                <w:rFonts w:ascii="Tahoma" w:hAnsi="Tahoma" w:cs="Tahoma"/>
                <w:sz w:val="20"/>
                <w:szCs w:val="20"/>
              </w:rPr>
            </w:pPr>
            <w:r w:rsidRPr="004D4460">
              <w:rPr>
                <w:rFonts w:ascii="Tahoma" w:hAnsi="Tahoma" w:cs="Tahoma"/>
                <w:sz w:val="20"/>
                <w:szCs w:val="20"/>
              </w:rPr>
              <w:t xml:space="preserve">Każdy z akcjonariuszy może podczas ZWZ zgłaszać projekty uchwał dotyczące spraw </w:t>
            </w:r>
            <w:r w:rsidRPr="004D4460">
              <w:rPr>
                <w:rFonts w:ascii="Tahoma" w:hAnsi="Tahoma" w:cs="Tahoma"/>
                <w:sz w:val="20"/>
                <w:szCs w:val="20"/>
              </w:rPr>
              <w:lastRenderedPageBreak/>
              <w:t>wprowadzonych do porządku obrad.</w:t>
            </w:r>
          </w:p>
          <w:p w:rsidR="000E34C9" w:rsidRPr="004D4460" w:rsidRDefault="000E34C9" w:rsidP="000E34C9">
            <w:pPr>
              <w:pStyle w:val="Bezodstpw"/>
              <w:jc w:val="both"/>
              <w:rPr>
                <w:rFonts w:ascii="Tahoma" w:hAnsi="Tahoma" w:cs="Tahoma"/>
                <w:sz w:val="20"/>
                <w:szCs w:val="20"/>
              </w:rPr>
            </w:pPr>
          </w:p>
          <w:p w:rsidR="000E34C9" w:rsidRPr="00BC63A9" w:rsidRDefault="000E34C9" w:rsidP="000E34C9">
            <w:pPr>
              <w:pStyle w:val="Bezodstpw"/>
              <w:numPr>
                <w:ilvl w:val="0"/>
                <w:numId w:val="11"/>
              </w:numPr>
              <w:jc w:val="both"/>
              <w:rPr>
                <w:rFonts w:ascii="Tahoma" w:hAnsi="Tahoma" w:cs="Tahoma"/>
                <w:b/>
                <w:sz w:val="20"/>
                <w:szCs w:val="20"/>
                <w:u w:val="single"/>
              </w:rPr>
            </w:pPr>
            <w:r w:rsidRPr="00BC63A9">
              <w:rPr>
                <w:rFonts w:ascii="Tahoma" w:hAnsi="Tahoma" w:cs="Tahoma"/>
                <w:b/>
                <w:sz w:val="20"/>
                <w:szCs w:val="20"/>
                <w:u w:val="single"/>
              </w:rPr>
              <w:t>Prawo do ustanowienia pełnomocnika, formy pełnomocnictwa, oraz sposób zawiadamiania o udzieleniu pełnomo</w:t>
            </w:r>
            <w:r>
              <w:rPr>
                <w:rFonts w:ascii="Tahoma" w:hAnsi="Tahoma" w:cs="Tahoma"/>
                <w:b/>
                <w:sz w:val="20"/>
                <w:szCs w:val="20"/>
                <w:u w:val="single"/>
              </w:rPr>
              <w:t>cnictwa w formie elektronicznej</w:t>
            </w:r>
          </w:p>
          <w:p w:rsidR="000E34C9" w:rsidRPr="004D4460" w:rsidRDefault="000E34C9" w:rsidP="000E34C9">
            <w:pPr>
              <w:pStyle w:val="Bezodstpw"/>
              <w:jc w:val="both"/>
              <w:rPr>
                <w:rFonts w:ascii="Tahoma" w:hAnsi="Tahoma" w:cs="Tahoma"/>
                <w:sz w:val="20"/>
                <w:szCs w:val="20"/>
              </w:rPr>
            </w:pPr>
          </w:p>
          <w:p w:rsidR="000E34C9" w:rsidRPr="004D4460" w:rsidRDefault="000E34C9" w:rsidP="000E34C9">
            <w:pPr>
              <w:pStyle w:val="Bezodstpw"/>
              <w:spacing w:after="120"/>
              <w:ind w:left="720"/>
              <w:jc w:val="both"/>
              <w:rPr>
                <w:rFonts w:ascii="Tahoma" w:hAnsi="Tahoma" w:cs="Tahoma"/>
                <w:sz w:val="20"/>
                <w:szCs w:val="20"/>
              </w:rPr>
            </w:pPr>
            <w:r w:rsidRPr="004D4460">
              <w:rPr>
                <w:rFonts w:ascii="Tahoma" w:hAnsi="Tahoma" w:cs="Tahoma"/>
                <w:sz w:val="20"/>
                <w:szCs w:val="20"/>
              </w:rPr>
              <w:t xml:space="preserve">Akcjonariusz może uczestniczyć w ZWZ oraz wykonywać prawo głosu osobiście lub przez pełnomocnika („Pełnomocnik”). </w:t>
            </w:r>
          </w:p>
          <w:p w:rsidR="000E34C9" w:rsidRPr="004D4460" w:rsidRDefault="000E34C9" w:rsidP="000E34C9">
            <w:pPr>
              <w:pStyle w:val="Bezodstpw"/>
              <w:spacing w:after="120"/>
              <w:ind w:left="720"/>
              <w:jc w:val="both"/>
              <w:rPr>
                <w:rFonts w:ascii="Tahoma" w:hAnsi="Tahoma" w:cs="Tahoma"/>
                <w:sz w:val="20"/>
                <w:szCs w:val="20"/>
              </w:rPr>
            </w:pPr>
            <w:r w:rsidRPr="004D4460">
              <w:rPr>
                <w:rFonts w:ascii="Tahoma" w:hAnsi="Tahoma" w:cs="Tahoma"/>
                <w:sz w:val="20"/>
                <w:szCs w:val="20"/>
              </w:rPr>
              <w:t>Pełnomocnictwo do uczestniczenia w ZWZ i wykonywania prawa głosu wymaga udzielenia na piśmie lub w postaci elektronicznej i musi zawierać wszystkie informacje wymagane w jego treści.</w:t>
            </w:r>
          </w:p>
          <w:p w:rsidR="000E34C9" w:rsidRPr="004D4460" w:rsidRDefault="000E34C9" w:rsidP="000E34C9">
            <w:pPr>
              <w:pStyle w:val="Bezodstpw"/>
              <w:spacing w:after="120"/>
              <w:ind w:left="720"/>
              <w:jc w:val="both"/>
              <w:rPr>
                <w:rFonts w:ascii="Tahoma" w:hAnsi="Tahoma" w:cs="Tahoma"/>
                <w:sz w:val="20"/>
                <w:szCs w:val="20"/>
              </w:rPr>
            </w:pPr>
            <w:r w:rsidRPr="004D4460">
              <w:rPr>
                <w:rFonts w:ascii="Tahoma" w:hAnsi="Tahoma" w:cs="Tahoma"/>
                <w:sz w:val="20"/>
                <w:szCs w:val="20"/>
              </w:rPr>
              <w:t xml:space="preserve">Spółka udostępnia wzór formularza pełnomocnictwa umożliwiającego wykonywanie prawa głosu przez Pełnomocnika na stronie internetowej: </w:t>
            </w:r>
            <w:hyperlink r:id="rId10" w:history="1">
              <w:r w:rsidRPr="00BC19CD">
                <w:rPr>
                  <w:rStyle w:val="Hipercze"/>
                  <w:rFonts w:ascii="Tahoma" w:hAnsi="Tahoma" w:cs="Tahoma"/>
                  <w:sz w:val="20"/>
                  <w:szCs w:val="20"/>
                </w:rPr>
                <w:t>http://inwestor.dga.pl/strony/1/i/102.php</w:t>
              </w:r>
            </w:hyperlink>
            <w:r w:rsidRPr="00BC19CD">
              <w:rPr>
                <w:rFonts w:ascii="Tahoma" w:hAnsi="Tahoma" w:cs="Tahoma"/>
                <w:sz w:val="20"/>
                <w:szCs w:val="20"/>
              </w:rPr>
              <w:t>.</w:t>
            </w:r>
          </w:p>
          <w:p w:rsidR="000E34C9" w:rsidRPr="004D4460" w:rsidRDefault="000E34C9" w:rsidP="000E34C9">
            <w:pPr>
              <w:pStyle w:val="Bezodstpw"/>
              <w:spacing w:after="120"/>
              <w:ind w:left="720"/>
              <w:jc w:val="both"/>
              <w:rPr>
                <w:rFonts w:ascii="Tahoma" w:hAnsi="Tahoma" w:cs="Tahoma"/>
                <w:sz w:val="20"/>
                <w:szCs w:val="20"/>
              </w:rPr>
            </w:pPr>
            <w:r w:rsidRPr="004D4460">
              <w:rPr>
                <w:rFonts w:ascii="Tahoma" w:hAnsi="Tahoma" w:cs="Tahoma"/>
                <w:sz w:val="20"/>
                <w:szCs w:val="20"/>
              </w:rPr>
              <w:t xml:space="preserve">W przypadku  udzielenia pełnomocnictwa w postaci elektronicznej akcjonariusz informuje o tym fakcie Spółkę za pośrednictwem poczty elektronicznej Spółki na adres e-mail: </w:t>
            </w:r>
            <w:hyperlink r:id="rId11" w:history="1">
              <w:r w:rsidRPr="00884427">
                <w:rPr>
                  <w:rStyle w:val="Hipercze"/>
                  <w:rFonts w:ascii="Tahoma" w:hAnsi="Tahoma" w:cs="Tahoma"/>
                  <w:sz w:val="20"/>
                  <w:szCs w:val="20"/>
                </w:rPr>
                <w:t>wz@dga.pl</w:t>
              </w:r>
            </w:hyperlink>
            <w:r w:rsidRPr="004D4460">
              <w:rPr>
                <w:rFonts w:ascii="Tahoma" w:hAnsi="Tahoma" w:cs="Tahoma"/>
                <w:sz w:val="20"/>
                <w:szCs w:val="20"/>
              </w:rPr>
              <w:t>.  Spółka zastrzega sobie prawo do weryfikacji takiego pełnomocnictwa.</w:t>
            </w:r>
          </w:p>
          <w:p w:rsidR="000E34C9" w:rsidRPr="004D4460" w:rsidRDefault="000E34C9" w:rsidP="000E34C9">
            <w:pPr>
              <w:pStyle w:val="Bezodstpw"/>
              <w:spacing w:after="120"/>
              <w:ind w:left="720"/>
              <w:jc w:val="both"/>
              <w:rPr>
                <w:rFonts w:ascii="Tahoma" w:hAnsi="Tahoma" w:cs="Tahoma"/>
                <w:sz w:val="20"/>
                <w:szCs w:val="20"/>
              </w:rPr>
            </w:pPr>
            <w:r w:rsidRPr="004D4460">
              <w:rPr>
                <w:rFonts w:ascii="Tahoma" w:hAnsi="Tahoma" w:cs="Tahoma"/>
                <w:sz w:val="20"/>
                <w:szCs w:val="20"/>
              </w:rPr>
              <w:t xml:space="preserve">W przypadku pełnomocnictwa udzielonego w formie pisemnej, Pełnomocnik dopuszczony zostanie do udziału w ZWZ </w:t>
            </w:r>
            <w:proofErr w:type="spellStart"/>
            <w:r w:rsidRPr="004D4460">
              <w:rPr>
                <w:rFonts w:ascii="Tahoma" w:hAnsi="Tahoma" w:cs="Tahoma"/>
                <w:sz w:val="20"/>
                <w:szCs w:val="20"/>
              </w:rPr>
              <w:t>po</w:t>
            </w:r>
            <w:proofErr w:type="spellEnd"/>
            <w:r w:rsidRPr="004D4460">
              <w:rPr>
                <w:rFonts w:ascii="Tahoma" w:hAnsi="Tahoma" w:cs="Tahoma"/>
                <w:sz w:val="20"/>
                <w:szCs w:val="20"/>
              </w:rPr>
              <w:t xml:space="preserve"> okazaniu dowodu tożsamości i przekazaniu oryginału pełnomocnictwa (chyba  że pełnomocnictwo takie uprzednio zostało doręczone Spółce). </w:t>
            </w:r>
          </w:p>
          <w:p w:rsidR="000E34C9" w:rsidRPr="004D4460" w:rsidRDefault="000E34C9" w:rsidP="000E34C9">
            <w:pPr>
              <w:pStyle w:val="Bezodstpw"/>
              <w:spacing w:after="120"/>
              <w:ind w:left="720"/>
              <w:jc w:val="both"/>
              <w:rPr>
                <w:rFonts w:ascii="Tahoma" w:hAnsi="Tahoma" w:cs="Tahoma"/>
                <w:sz w:val="20"/>
                <w:szCs w:val="20"/>
              </w:rPr>
            </w:pPr>
            <w:r w:rsidRPr="004D4460">
              <w:rPr>
                <w:rFonts w:ascii="Tahoma" w:hAnsi="Tahoma" w:cs="Tahoma"/>
                <w:sz w:val="20"/>
                <w:szCs w:val="20"/>
              </w:rPr>
              <w:t xml:space="preserve">W przypadku akcjonariusza instytucjonalnego lub będącego osobą prawną lub inną, którego reprezentacja wymaga przedłożenia właściwych dokumentów zgodnie z zasadami ich reprezentacji, wymagane jest załączenie do pełnomocnictwa/zawiadomienia o udzieleniu pełnomocnictwa  tychże dokumentów, w postaci właściwej dla każdej z form (dokument papierowy lub jego kopia lub </w:t>
            </w:r>
            <w:proofErr w:type="spellStart"/>
            <w:r w:rsidRPr="004D4460">
              <w:rPr>
                <w:rFonts w:ascii="Tahoma" w:hAnsi="Tahoma" w:cs="Tahoma"/>
                <w:sz w:val="20"/>
                <w:szCs w:val="20"/>
              </w:rPr>
              <w:t>skan</w:t>
            </w:r>
            <w:proofErr w:type="spellEnd"/>
            <w:r w:rsidRPr="004D4460">
              <w:rPr>
                <w:rFonts w:ascii="Tahoma" w:hAnsi="Tahoma" w:cs="Tahoma"/>
                <w:sz w:val="20"/>
                <w:szCs w:val="20"/>
              </w:rPr>
              <w:t xml:space="preserve"> i konwersja na format PDF). </w:t>
            </w:r>
          </w:p>
          <w:p w:rsidR="000E34C9" w:rsidRPr="004D4460" w:rsidRDefault="000E34C9" w:rsidP="000E34C9">
            <w:pPr>
              <w:pStyle w:val="Bezodstpw"/>
              <w:ind w:left="720"/>
              <w:jc w:val="both"/>
              <w:rPr>
                <w:rFonts w:ascii="Tahoma" w:hAnsi="Tahoma" w:cs="Tahoma"/>
                <w:sz w:val="20"/>
                <w:szCs w:val="20"/>
              </w:rPr>
            </w:pPr>
            <w:r w:rsidRPr="004D4460">
              <w:rPr>
                <w:rFonts w:ascii="Tahoma" w:hAnsi="Tahoma" w:cs="Tahoma"/>
                <w:sz w:val="20"/>
                <w:szCs w:val="20"/>
              </w:rPr>
              <w:t>Zawiadomienie o udzieleniu pełnomocnictwa w postaci elektronicznej musi być dokonane najpóźniej na 24 godziny przed terminem ZWZ w związku z potrzebą przeprowadzenia działań weryfikacyjnych.</w:t>
            </w:r>
          </w:p>
          <w:p w:rsidR="000E34C9" w:rsidRPr="004D4460" w:rsidRDefault="000E34C9" w:rsidP="000E34C9">
            <w:pPr>
              <w:pStyle w:val="Bezodstpw"/>
              <w:jc w:val="both"/>
              <w:rPr>
                <w:rFonts w:ascii="Tahoma" w:hAnsi="Tahoma" w:cs="Tahoma"/>
                <w:sz w:val="20"/>
                <w:szCs w:val="20"/>
              </w:rPr>
            </w:pPr>
          </w:p>
          <w:p w:rsidR="000E34C9" w:rsidRPr="00884427" w:rsidRDefault="000E34C9" w:rsidP="000E34C9">
            <w:pPr>
              <w:pStyle w:val="Bezodstpw"/>
              <w:numPr>
                <w:ilvl w:val="0"/>
                <w:numId w:val="11"/>
              </w:numPr>
              <w:jc w:val="both"/>
              <w:rPr>
                <w:rFonts w:ascii="Tahoma" w:hAnsi="Tahoma" w:cs="Tahoma"/>
                <w:b/>
                <w:sz w:val="20"/>
                <w:szCs w:val="20"/>
              </w:rPr>
            </w:pPr>
            <w:r w:rsidRPr="00884427">
              <w:rPr>
                <w:rFonts w:ascii="Tahoma" w:hAnsi="Tahoma" w:cs="Tahoma"/>
                <w:b/>
                <w:sz w:val="20"/>
                <w:szCs w:val="20"/>
              </w:rPr>
              <w:t>Uczestnictwo, wypowiadanie się i głosowanie na ZWZ przy wykorzystaniu środków komunikacji elektronic</w:t>
            </w:r>
            <w:r>
              <w:rPr>
                <w:rFonts w:ascii="Tahoma" w:hAnsi="Tahoma" w:cs="Tahoma"/>
                <w:b/>
                <w:sz w:val="20"/>
                <w:szCs w:val="20"/>
              </w:rPr>
              <w:t>znej lub drogą korespondencyjną</w:t>
            </w:r>
          </w:p>
          <w:p w:rsidR="000E34C9" w:rsidRPr="004D4460" w:rsidRDefault="000E34C9" w:rsidP="000E34C9">
            <w:pPr>
              <w:pStyle w:val="Bezodstpw"/>
              <w:jc w:val="both"/>
              <w:rPr>
                <w:rFonts w:ascii="Tahoma" w:hAnsi="Tahoma" w:cs="Tahoma"/>
                <w:sz w:val="20"/>
                <w:szCs w:val="20"/>
              </w:rPr>
            </w:pPr>
          </w:p>
          <w:p w:rsidR="000E34C9" w:rsidRPr="004D4460" w:rsidRDefault="000E34C9" w:rsidP="000E34C9">
            <w:pPr>
              <w:pStyle w:val="Bezodstpw"/>
              <w:spacing w:after="120"/>
              <w:ind w:left="720"/>
              <w:jc w:val="both"/>
              <w:rPr>
                <w:rFonts w:ascii="Tahoma" w:hAnsi="Tahoma" w:cs="Tahoma"/>
                <w:sz w:val="20"/>
                <w:szCs w:val="20"/>
              </w:rPr>
            </w:pPr>
            <w:r w:rsidRPr="004D4460">
              <w:rPr>
                <w:rFonts w:ascii="Tahoma" w:hAnsi="Tahoma" w:cs="Tahoma"/>
                <w:sz w:val="20"/>
                <w:szCs w:val="20"/>
              </w:rPr>
              <w:t>Brak jest możliwości uczestniczenia w ZWZ przy wykorzystaniu środków komunikacji elektronicznej i tym samym wykluczona jest możliwość wypowiadania się w trakcie ZWZ przy wykorzystaniu środków komunikacji elektronicznej.</w:t>
            </w:r>
          </w:p>
          <w:p w:rsidR="000E34C9" w:rsidRPr="004D4460" w:rsidRDefault="000E34C9" w:rsidP="000E34C9">
            <w:pPr>
              <w:pStyle w:val="Bezodstpw"/>
              <w:ind w:left="720"/>
              <w:jc w:val="both"/>
              <w:rPr>
                <w:rFonts w:ascii="Tahoma" w:hAnsi="Tahoma" w:cs="Tahoma"/>
                <w:sz w:val="20"/>
                <w:szCs w:val="20"/>
              </w:rPr>
            </w:pPr>
            <w:r w:rsidRPr="004D4460">
              <w:rPr>
                <w:rFonts w:ascii="Tahoma" w:hAnsi="Tahoma" w:cs="Tahoma"/>
                <w:sz w:val="20"/>
                <w:szCs w:val="20"/>
              </w:rPr>
              <w:t>Nie dopuszcza się również wykonywania prawa głosu drogą korespondencyjną lub przy wykorzystaniu środków komunikacji elektronicznej.</w:t>
            </w:r>
          </w:p>
          <w:p w:rsidR="000E34C9" w:rsidRPr="004D4460" w:rsidRDefault="000E34C9" w:rsidP="000E34C9">
            <w:pPr>
              <w:pStyle w:val="Bezodstpw"/>
              <w:rPr>
                <w:rFonts w:ascii="Tahoma" w:hAnsi="Tahoma" w:cs="Tahoma"/>
                <w:sz w:val="20"/>
                <w:szCs w:val="20"/>
              </w:rPr>
            </w:pPr>
          </w:p>
          <w:p w:rsidR="000E34C9" w:rsidRPr="00884427" w:rsidRDefault="000E34C9" w:rsidP="000E34C9">
            <w:pPr>
              <w:pStyle w:val="Akapitzlist"/>
              <w:numPr>
                <w:ilvl w:val="0"/>
                <w:numId w:val="12"/>
              </w:numPr>
              <w:spacing w:line="240" w:lineRule="auto"/>
              <w:contextualSpacing w:val="0"/>
              <w:rPr>
                <w:rFonts w:ascii="Tahoma" w:hAnsi="Tahoma" w:cs="Tahoma"/>
                <w:b/>
                <w:vanish/>
                <w:sz w:val="20"/>
                <w:u w:val="single"/>
              </w:rPr>
            </w:pPr>
          </w:p>
          <w:p w:rsidR="000E34C9" w:rsidRPr="00884427" w:rsidRDefault="000E34C9" w:rsidP="000E34C9">
            <w:pPr>
              <w:pStyle w:val="Akapitzlist"/>
              <w:numPr>
                <w:ilvl w:val="0"/>
                <w:numId w:val="12"/>
              </w:numPr>
              <w:spacing w:line="240" w:lineRule="auto"/>
              <w:contextualSpacing w:val="0"/>
              <w:rPr>
                <w:rFonts w:ascii="Tahoma" w:hAnsi="Tahoma" w:cs="Tahoma"/>
                <w:b/>
                <w:vanish/>
                <w:sz w:val="20"/>
                <w:u w:val="single"/>
              </w:rPr>
            </w:pPr>
          </w:p>
          <w:p w:rsidR="000E34C9" w:rsidRPr="00884427" w:rsidRDefault="000E34C9" w:rsidP="000E34C9">
            <w:pPr>
              <w:pStyle w:val="Akapitzlist"/>
              <w:numPr>
                <w:ilvl w:val="0"/>
                <w:numId w:val="12"/>
              </w:numPr>
              <w:spacing w:line="240" w:lineRule="auto"/>
              <w:contextualSpacing w:val="0"/>
              <w:rPr>
                <w:rFonts w:ascii="Tahoma" w:hAnsi="Tahoma" w:cs="Tahoma"/>
                <w:b/>
                <w:vanish/>
                <w:sz w:val="20"/>
                <w:u w:val="single"/>
              </w:rPr>
            </w:pPr>
          </w:p>
          <w:p w:rsidR="000E34C9" w:rsidRPr="00884427" w:rsidRDefault="000E34C9" w:rsidP="000E34C9">
            <w:pPr>
              <w:pStyle w:val="Bezodstpw"/>
              <w:numPr>
                <w:ilvl w:val="0"/>
                <w:numId w:val="12"/>
              </w:numPr>
              <w:rPr>
                <w:rFonts w:ascii="Tahoma" w:hAnsi="Tahoma" w:cs="Tahoma"/>
                <w:b/>
                <w:sz w:val="20"/>
                <w:szCs w:val="20"/>
                <w:u w:val="single"/>
              </w:rPr>
            </w:pPr>
            <w:r w:rsidRPr="00884427">
              <w:rPr>
                <w:rFonts w:ascii="Tahoma" w:hAnsi="Tahoma" w:cs="Tahoma"/>
                <w:b/>
                <w:sz w:val="20"/>
                <w:szCs w:val="20"/>
                <w:u w:val="single"/>
              </w:rPr>
              <w:t xml:space="preserve">Dzień Rejestracji </w:t>
            </w:r>
          </w:p>
          <w:p w:rsidR="000E34C9" w:rsidRPr="004D4460" w:rsidRDefault="000E34C9" w:rsidP="000E34C9">
            <w:pPr>
              <w:pStyle w:val="Bezodstpw"/>
              <w:rPr>
                <w:rFonts w:ascii="Tahoma" w:hAnsi="Tahoma" w:cs="Tahoma"/>
                <w:sz w:val="20"/>
                <w:szCs w:val="20"/>
              </w:rPr>
            </w:pPr>
          </w:p>
          <w:p w:rsidR="000E34C9" w:rsidRPr="004D4460" w:rsidRDefault="000E34C9" w:rsidP="000E34C9">
            <w:pPr>
              <w:pStyle w:val="Bezodstpw"/>
              <w:ind w:firstLine="360"/>
              <w:rPr>
                <w:rFonts w:ascii="Tahoma" w:hAnsi="Tahoma" w:cs="Tahoma"/>
                <w:sz w:val="20"/>
                <w:szCs w:val="20"/>
              </w:rPr>
            </w:pPr>
            <w:r w:rsidRPr="004D4460">
              <w:rPr>
                <w:rFonts w:ascii="Tahoma" w:hAnsi="Tahoma" w:cs="Tahoma"/>
                <w:sz w:val="20"/>
                <w:szCs w:val="20"/>
              </w:rPr>
              <w:t>Dzień</w:t>
            </w:r>
            <w:r>
              <w:rPr>
                <w:rFonts w:ascii="Tahoma" w:hAnsi="Tahoma" w:cs="Tahoma"/>
                <w:sz w:val="20"/>
                <w:szCs w:val="20"/>
              </w:rPr>
              <w:t xml:space="preserve"> Rejestracji ZWZ przypada na  12.04.2011</w:t>
            </w:r>
            <w:r w:rsidRPr="004D4460">
              <w:rPr>
                <w:rFonts w:ascii="Tahoma" w:hAnsi="Tahoma" w:cs="Tahoma"/>
                <w:sz w:val="20"/>
                <w:szCs w:val="20"/>
              </w:rPr>
              <w:t xml:space="preserve"> r.</w:t>
            </w:r>
          </w:p>
          <w:p w:rsidR="000E34C9" w:rsidRPr="004D4460" w:rsidRDefault="000E34C9" w:rsidP="000E34C9">
            <w:pPr>
              <w:pStyle w:val="Bezodstpw"/>
              <w:rPr>
                <w:rFonts w:ascii="Tahoma" w:hAnsi="Tahoma" w:cs="Tahoma"/>
                <w:sz w:val="20"/>
                <w:szCs w:val="20"/>
              </w:rPr>
            </w:pPr>
          </w:p>
          <w:p w:rsidR="000E34C9" w:rsidRPr="00884427" w:rsidRDefault="000E34C9" w:rsidP="000E34C9">
            <w:pPr>
              <w:pStyle w:val="Akapitzlist"/>
              <w:numPr>
                <w:ilvl w:val="0"/>
                <w:numId w:val="13"/>
              </w:numPr>
              <w:spacing w:line="240" w:lineRule="auto"/>
              <w:contextualSpacing w:val="0"/>
              <w:rPr>
                <w:rFonts w:ascii="Tahoma" w:hAnsi="Tahoma" w:cs="Tahoma"/>
                <w:b/>
                <w:vanish/>
                <w:sz w:val="20"/>
                <w:u w:val="single"/>
              </w:rPr>
            </w:pPr>
          </w:p>
          <w:p w:rsidR="000E34C9" w:rsidRPr="00884427" w:rsidRDefault="000E34C9" w:rsidP="000E34C9">
            <w:pPr>
              <w:pStyle w:val="Akapitzlist"/>
              <w:numPr>
                <w:ilvl w:val="0"/>
                <w:numId w:val="13"/>
              </w:numPr>
              <w:spacing w:line="240" w:lineRule="auto"/>
              <w:contextualSpacing w:val="0"/>
              <w:rPr>
                <w:rFonts w:ascii="Tahoma" w:hAnsi="Tahoma" w:cs="Tahoma"/>
                <w:b/>
                <w:vanish/>
                <w:sz w:val="20"/>
                <w:u w:val="single"/>
              </w:rPr>
            </w:pPr>
          </w:p>
          <w:p w:rsidR="000E34C9" w:rsidRPr="00884427" w:rsidRDefault="000E34C9" w:rsidP="000E34C9">
            <w:pPr>
              <w:pStyle w:val="Akapitzlist"/>
              <w:numPr>
                <w:ilvl w:val="0"/>
                <w:numId w:val="13"/>
              </w:numPr>
              <w:spacing w:line="240" w:lineRule="auto"/>
              <w:contextualSpacing w:val="0"/>
              <w:rPr>
                <w:rFonts w:ascii="Tahoma" w:hAnsi="Tahoma" w:cs="Tahoma"/>
                <w:b/>
                <w:vanish/>
                <w:sz w:val="20"/>
                <w:u w:val="single"/>
              </w:rPr>
            </w:pPr>
          </w:p>
          <w:p w:rsidR="000E34C9" w:rsidRPr="00884427" w:rsidRDefault="000E34C9" w:rsidP="000E34C9">
            <w:pPr>
              <w:pStyle w:val="Akapitzlist"/>
              <w:numPr>
                <w:ilvl w:val="0"/>
                <w:numId w:val="13"/>
              </w:numPr>
              <w:spacing w:line="240" w:lineRule="auto"/>
              <w:contextualSpacing w:val="0"/>
              <w:rPr>
                <w:rFonts w:ascii="Tahoma" w:hAnsi="Tahoma" w:cs="Tahoma"/>
                <w:b/>
                <w:vanish/>
                <w:sz w:val="20"/>
                <w:u w:val="single"/>
              </w:rPr>
            </w:pPr>
          </w:p>
          <w:p w:rsidR="000E34C9" w:rsidRPr="00884427" w:rsidRDefault="000E34C9" w:rsidP="000E34C9">
            <w:pPr>
              <w:pStyle w:val="Bezodstpw"/>
              <w:numPr>
                <w:ilvl w:val="0"/>
                <w:numId w:val="13"/>
              </w:numPr>
              <w:rPr>
                <w:rFonts w:ascii="Tahoma" w:hAnsi="Tahoma" w:cs="Tahoma"/>
                <w:b/>
                <w:sz w:val="20"/>
                <w:szCs w:val="20"/>
                <w:u w:val="single"/>
              </w:rPr>
            </w:pPr>
            <w:r w:rsidRPr="00884427">
              <w:rPr>
                <w:rFonts w:ascii="Tahoma" w:hAnsi="Tahoma" w:cs="Tahoma"/>
                <w:b/>
                <w:sz w:val="20"/>
                <w:szCs w:val="20"/>
                <w:u w:val="single"/>
              </w:rPr>
              <w:t>Wskazanie miejsca i sposobu uzyskania dokumentacji</w:t>
            </w:r>
          </w:p>
          <w:p w:rsidR="000E34C9" w:rsidRPr="004D4460" w:rsidRDefault="000E34C9" w:rsidP="000E34C9">
            <w:pPr>
              <w:pStyle w:val="Bezodstpw"/>
              <w:rPr>
                <w:rFonts w:ascii="Tahoma" w:hAnsi="Tahoma" w:cs="Tahoma"/>
                <w:sz w:val="20"/>
                <w:szCs w:val="20"/>
              </w:rPr>
            </w:pPr>
          </w:p>
          <w:p w:rsidR="000E34C9" w:rsidRPr="004D4460" w:rsidRDefault="000E34C9" w:rsidP="000E34C9">
            <w:pPr>
              <w:pStyle w:val="Bezodstpw"/>
              <w:spacing w:after="120"/>
              <w:ind w:left="357"/>
              <w:jc w:val="both"/>
              <w:rPr>
                <w:rFonts w:ascii="Tahoma" w:hAnsi="Tahoma" w:cs="Tahoma"/>
                <w:sz w:val="20"/>
                <w:szCs w:val="20"/>
              </w:rPr>
            </w:pPr>
            <w:r w:rsidRPr="004D4460">
              <w:rPr>
                <w:rFonts w:ascii="Tahoma" w:hAnsi="Tahoma" w:cs="Tahoma"/>
                <w:sz w:val="20"/>
                <w:szCs w:val="20"/>
              </w:rPr>
              <w:t xml:space="preserve">Tekst dokumentacji, która ma być przedstawiona ZWZ, oraz projekty uchwał dostępne są na stronie internetowej: </w:t>
            </w:r>
            <w:hyperlink r:id="rId12" w:history="1">
              <w:r w:rsidRPr="00BF04E7">
                <w:rPr>
                  <w:rStyle w:val="Hipercze"/>
                  <w:rFonts w:ascii="Tahoma" w:hAnsi="Tahoma" w:cs="Tahoma"/>
                  <w:sz w:val="20"/>
                  <w:szCs w:val="20"/>
                </w:rPr>
                <w:t>http://inwestor.dga.pl/strony/1/i/102.php</w:t>
              </w:r>
            </w:hyperlink>
            <w:r w:rsidRPr="00BF04E7">
              <w:rPr>
                <w:rFonts w:ascii="Tahoma" w:hAnsi="Tahoma" w:cs="Tahoma"/>
                <w:sz w:val="20"/>
                <w:szCs w:val="20"/>
              </w:rPr>
              <w:t>.</w:t>
            </w:r>
          </w:p>
          <w:p w:rsidR="000E34C9" w:rsidRPr="004D4460" w:rsidRDefault="000E34C9" w:rsidP="000E34C9">
            <w:pPr>
              <w:pStyle w:val="Bezodstpw"/>
              <w:ind w:left="357"/>
              <w:jc w:val="both"/>
              <w:rPr>
                <w:rFonts w:ascii="Tahoma" w:hAnsi="Tahoma" w:cs="Tahoma"/>
                <w:sz w:val="20"/>
                <w:szCs w:val="20"/>
              </w:rPr>
            </w:pPr>
            <w:r w:rsidRPr="004D4460">
              <w:rPr>
                <w:rFonts w:ascii="Tahoma" w:hAnsi="Tahoma" w:cs="Tahoma"/>
                <w:sz w:val="20"/>
                <w:szCs w:val="20"/>
              </w:rPr>
              <w:t xml:space="preserve">Uchwały Zarządu Spółki i Rady Nadzorczej Spółki oraz oświadczenia członków organów Spółki  dotyczące spraw wprowadzonych do porządku obrad ZWZ dostępne są w siedzibie Spółki i udostępnione zostaną osobom uprawnionym do uczestnictwa w ZWZ </w:t>
            </w:r>
            <w:proofErr w:type="spellStart"/>
            <w:r w:rsidRPr="004D4460">
              <w:rPr>
                <w:rFonts w:ascii="Tahoma" w:hAnsi="Tahoma" w:cs="Tahoma"/>
                <w:sz w:val="20"/>
                <w:szCs w:val="20"/>
              </w:rPr>
              <w:t>po</w:t>
            </w:r>
            <w:proofErr w:type="spellEnd"/>
            <w:r w:rsidRPr="004D4460">
              <w:rPr>
                <w:rFonts w:ascii="Tahoma" w:hAnsi="Tahoma" w:cs="Tahoma"/>
                <w:sz w:val="20"/>
                <w:szCs w:val="20"/>
              </w:rPr>
              <w:t xml:space="preserve"> zgłoszeniu Spółce stosownego zapotrzebowania.</w:t>
            </w:r>
          </w:p>
          <w:p w:rsidR="000E34C9" w:rsidRPr="004D4460" w:rsidRDefault="000E34C9" w:rsidP="000E34C9">
            <w:pPr>
              <w:pStyle w:val="Bezodstpw"/>
              <w:rPr>
                <w:rFonts w:ascii="Tahoma" w:hAnsi="Tahoma" w:cs="Tahoma"/>
                <w:sz w:val="20"/>
                <w:szCs w:val="20"/>
              </w:rPr>
            </w:pPr>
          </w:p>
          <w:p w:rsidR="000E34C9" w:rsidRPr="00884427" w:rsidRDefault="000E34C9" w:rsidP="000E34C9">
            <w:pPr>
              <w:pStyle w:val="Akapitzlist"/>
              <w:numPr>
                <w:ilvl w:val="0"/>
                <w:numId w:val="14"/>
              </w:numPr>
              <w:spacing w:line="240" w:lineRule="auto"/>
              <w:contextualSpacing w:val="0"/>
              <w:rPr>
                <w:rFonts w:ascii="Tahoma" w:hAnsi="Tahoma" w:cs="Tahoma"/>
                <w:b/>
                <w:vanish/>
                <w:sz w:val="20"/>
                <w:u w:val="single"/>
              </w:rPr>
            </w:pPr>
          </w:p>
          <w:p w:rsidR="000E34C9" w:rsidRPr="00884427" w:rsidRDefault="000E34C9" w:rsidP="000E34C9">
            <w:pPr>
              <w:pStyle w:val="Akapitzlist"/>
              <w:numPr>
                <w:ilvl w:val="0"/>
                <w:numId w:val="14"/>
              </w:numPr>
              <w:spacing w:line="240" w:lineRule="auto"/>
              <w:contextualSpacing w:val="0"/>
              <w:rPr>
                <w:rFonts w:ascii="Tahoma" w:hAnsi="Tahoma" w:cs="Tahoma"/>
                <w:b/>
                <w:vanish/>
                <w:sz w:val="20"/>
                <w:u w:val="single"/>
              </w:rPr>
            </w:pPr>
          </w:p>
          <w:p w:rsidR="000E34C9" w:rsidRPr="00884427" w:rsidRDefault="000E34C9" w:rsidP="000E34C9">
            <w:pPr>
              <w:pStyle w:val="Akapitzlist"/>
              <w:numPr>
                <w:ilvl w:val="0"/>
                <w:numId w:val="14"/>
              </w:numPr>
              <w:spacing w:line="240" w:lineRule="auto"/>
              <w:contextualSpacing w:val="0"/>
              <w:rPr>
                <w:rFonts w:ascii="Tahoma" w:hAnsi="Tahoma" w:cs="Tahoma"/>
                <w:b/>
                <w:vanish/>
                <w:sz w:val="20"/>
                <w:u w:val="single"/>
              </w:rPr>
            </w:pPr>
          </w:p>
          <w:p w:rsidR="000E34C9" w:rsidRPr="00884427" w:rsidRDefault="000E34C9" w:rsidP="000E34C9">
            <w:pPr>
              <w:pStyle w:val="Akapitzlist"/>
              <w:numPr>
                <w:ilvl w:val="0"/>
                <w:numId w:val="14"/>
              </w:numPr>
              <w:spacing w:line="240" w:lineRule="auto"/>
              <w:contextualSpacing w:val="0"/>
              <w:rPr>
                <w:rFonts w:ascii="Tahoma" w:hAnsi="Tahoma" w:cs="Tahoma"/>
                <w:b/>
                <w:vanish/>
                <w:sz w:val="20"/>
                <w:u w:val="single"/>
              </w:rPr>
            </w:pPr>
          </w:p>
          <w:p w:rsidR="000E34C9" w:rsidRPr="00884427" w:rsidRDefault="000E34C9" w:rsidP="000E34C9">
            <w:pPr>
              <w:pStyle w:val="Akapitzlist"/>
              <w:numPr>
                <w:ilvl w:val="0"/>
                <w:numId w:val="14"/>
              </w:numPr>
              <w:spacing w:line="240" w:lineRule="auto"/>
              <w:contextualSpacing w:val="0"/>
              <w:rPr>
                <w:rFonts w:ascii="Tahoma" w:hAnsi="Tahoma" w:cs="Tahoma"/>
                <w:b/>
                <w:vanish/>
                <w:sz w:val="20"/>
                <w:u w:val="single"/>
              </w:rPr>
            </w:pPr>
          </w:p>
          <w:p w:rsidR="000E34C9" w:rsidRPr="00884427" w:rsidRDefault="000E34C9" w:rsidP="000E34C9">
            <w:pPr>
              <w:pStyle w:val="Bezodstpw"/>
              <w:numPr>
                <w:ilvl w:val="0"/>
                <w:numId w:val="14"/>
              </w:numPr>
              <w:rPr>
                <w:rFonts w:ascii="Tahoma" w:hAnsi="Tahoma" w:cs="Tahoma"/>
                <w:b/>
                <w:sz w:val="20"/>
                <w:szCs w:val="20"/>
                <w:u w:val="single"/>
              </w:rPr>
            </w:pPr>
            <w:r w:rsidRPr="00884427">
              <w:rPr>
                <w:rFonts w:ascii="Tahoma" w:hAnsi="Tahoma" w:cs="Tahoma"/>
                <w:b/>
                <w:sz w:val="20"/>
                <w:szCs w:val="20"/>
                <w:u w:val="single"/>
              </w:rPr>
              <w:t xml:space="preserve">Projektowane zmiany Statutu Spółki </w:t>
            </w:r>
          </w:p>
          <w:p w:rsidR="000E34C9" w:rsidRPr="004D4460" w:rsidRDefault="000E34C9" w:rsidP="000E34C9">
            <w:pPr>
              <w:pStyle w:val="Bezodstpw"/>
              <w:rPr>
                <w:rFonts w:ascii="Tahoma" w:hAnsi="Tahoma" w:cs="Tahoma"/>
                <w:sz w:val="20"/>
                <w:szCs w:val="20"/>
              </w:rPr>
            </w:pPr>
          </w:p>
          <w:p w:rsidR="000E34C9" w:rsidRPr="004D4460" w:rsidRDefault="000E34C9" w:rsidP="000E34C9">
            <w:pPr>
              <w:pStyle w:val="Bezodstpw"/>
              <w:spacing w:after="120"/>
              <w:jc w:val="both"/>
              <w:rPr>
                <w:rFonts w:ascii="Tahoma" w:hAnsi="Tahoma" w:cs="Tahoma"/>
                <w:sz w:val="20"/>
                <w:szCs w:val="20"/>
              </w:rPr>
            </w:pPr>
            <w:r>
              <w:rPr>
                <w:rFonts w:ascii="Tahoma" w:hAnsi="Tahoma" w:cs="Tahoma"/>
                <w:sz w:val="20"/>
                <w:szCs w:val="20"/>
              </w:rPr>
              <w:t>Zmiana  § 7 ust. 1</w:t>
            </w:r>
            <w:r w:rsidRPr="004D4460">
              <w:rPr>
                <w:rFonts w:ascii="Tahoma" w:hAnsi="Tahoma" w:cs="Tahoma"/>
                <w:sz w:val="20"/>
                <w:szCs w:val="20"/>
              </w:rPr>
              <w:t xml:space="preserve"> Statutu Spółki</w:t>
            </w:r>
            <w:r>
              <w:rPr>
                <w:rFonts w:ascii="Tahoma" w:hAnsi="Tahoma" w:cs="Tahoma"/>
                <w:sz w:val="20"/>
                <w:szCs w:val="20"/>
              </w:rPr>
              <w:t>.</w:t>
            </w:r>
            <w:r w:rsidRPr="004D4460">
              <w:rPr>
                <w:rFonts w:ascii="Tahoma" w:hAnsi="Tahoma" w:cs="Tahoma"/>
                <w:sz w:val="20"/>
                <w:szCs w:val="20"/>
              </w:rPr>
              <w:t xml:space="preserve"> </w:t>
            </w:r>
          </w:p>
          <w:p w:rsidR="000E34C9" w:rsidRDefault="000E34C9" w:rsidP="000E34C9">
            <w:pPr>
              <w:pStyle w:val="Bezodstpw"/>
              <w:jc w:val="both"/>
              <w:rPr>
                <w:rFonts w:ascii="Tahoma" w:hAnsi="Tahoma" w:cs="Tahoma"/>
                <w:sz w:val="20"/>
                <w:szCs w:val="20"/>
              </w:rPr>
            </w:pPr>
          </w:p>
          <w:p w:rsidR="000E34C9" w:rsidRDefault="000E34C9" w:rsidP="000E34C9">
            <w:pPr>
              <w:pStyle w:val="Bezodstpw"/>
              <w:jc w:val="both"/>
              <w:rPr>
                <w:rFonts w:ascii="Tahoma" w:hAnsi="Tahoma" w:cs="Tahoma"/>
                <w:sz w:val="20"/>
                <w:szCs w:val="20"/>
              </w:rPr>
            </w:pPr>
            <w:r>
              <w:rPr>
                <w:rFonts w:ascii="Tahoma" w:hAnsi="Tahoma" w:cs="Tahoma"/>
                <w:sz w:val="20"/>
                <w:szCs w:val="20"/>
              </w:rPr>
              <w:lastRenderedPageBreak/>
              <w:t xml:space="preserve">Dotychczasowa treść: </w:t>
            </w:r>
          </w:p>
          <w:p w:rsidR="000E34C9" w:rsidRDefault="000E34C9" w:rsidP="000E34C9">
            <w:pPr>
              <w:pStyle w:val="Bezodstpw"/>
              <w:jc w:val="both"/>
              <w:rPr>
                <w:rFonts w:ascii="Tahoma" w:hAnsi="Tahoma" w:cs="Tahoma"/>
                <w:sz w:val="20"/>
                <w:szCs w:val="20"/>
              </w:rPr>
            </w:pPr>
          </w:p>
          <w:p w:rsidR="000E34C9" w:rsidRPr="00F47A08" w:rsidRDefault="000E34C9" w:rsidP="000E34C9">
            <w:pPr>
              <w:numPr>
                <w:ilvl w:val="0"/>
                <w:numId w:val="15"/>
              </w:numPr>
              <w:tabs>
                <w:tab w:val="clear" w:pos="720"/>
                <w:tab w:val="num" w:pos="426"/>
              </w:tabs>
              <w:spacing w:after="120" w:line="360" w:lineRule="auto"/>
              <w:ind w:left="426" w:hanging="426"/>
              <w:jc w:val="both"/>
              <w:rPr>
                <w:rFonts w:ascii="Arial" w:hAnsi="Arial" w:cs="Arial"/>
                <w:i/>
                <w:sz w:val="20"/>
              </w:rPr>
            </w:pPr>
            <w:r w:rsidRPr="00F47A08">
              <w:rPr>
                <w:rFonts w:ascii="Arial" w:hAnsi="Arial" w:cs="Arial"/>
                <w:i/>
                <w:sz w:val="20"/>
              </w:rPr>
              <w:t>Kapitał zakładowy Spółki wynosi 9.042.232,-PLN (słownie: dziewięć milionów czterdzieści dwa tysiące dwieście trzydzieści dwa złote) i dzieli się na 9.042.232 (słownie: dziewięć milionów czterdzieści dwa tysiące dwieście trzydzieści dwie) akcje o wartości nominalnej 1 (słownie: jeden złoty) każda, w tym:</w:t>
            </w:r>
          </w:p>
          <w:p w:rsidR="000E34C9" w:rsidRPr="00F47A08" w:rsidRDefault="000E34C9" w:rsidP="000E34C9">
            <w:pPr>
              <w:pStyle w:val="Tekstpodstawowy"/>
              <w:numPr>
                <w:ilvl w:val="0"/>
                <w:numId w:val="16"/>
              </w:numPr>
              <w:tabs>
                <w:tab w:val="clear" w:pos="1440"/>
                <w:tab w:val="num" w:pos="426"/>
              </w:tabs>
              <w:spacing w:line="360" w:lineRule="auto"/>
              <w:ind w:left="426" w:hanging="426"/>
              <w:jc w:val="both"/>
              <w:rPr>
                <w:rFonts w:ascii="Arial" w:hAnsi="Arial" w:cs="Arial"/>
                <w:i/>
              </w:rPr>
            </w:pPr>
            <w:r w:rsidRPr="00F47A08">
              <w:rPr>
                <w:rFonts w:ascii="Arial" w:hAnsi="Arial" w:cs="Arial"/>
                <w:i/>
              </w:rPr>
              <w:t>8.122.166 (osiem milionów sto dwadzieścia dwa tysiące sto sześćdziesiąt sześć) akcji na okaziciela,</w:t>
            </w:r>
          </w:p>
          <w:p w:rsidR="000E34C9" w:rsidRDefault="000E34C9" w:rsidP="000E34C9">
            <w:pPr>
              <w:pStyle w:val="Tekstpodstawowy"/>
              <w:numPr>
                <w:ilvl w:val="0"/>
                <w:numId w:val="16"/>
              </w:numPr>
              <w:tabs>
                <w:tab w:val="clear" w:pos="1440"/>
                <w:tab w:val="num" w:pos="426"/>
              </w:tabs>
              <w:spacing w:line="360" w:lineRule="auto"/>
              <w:ind w:left="426" w:hanging="426"/>
              <w:jc w:val="both"/>
              <w:rPr>
                <w:rFonts w:ascii="Arial" w:hAnsi="Arial" w:cs="Arial"/>
                <w:i/>
              </w:rPr>
            </w:pPr>
            <w:r w:rsidRPr="00F47A08">
              <w:rPr>
                <w:rFonts w:ascii="Arial" w:hAnsi="Arial" w:cs="Arial"/>
                <w:i/>
              </w:rPr>
              <w:t>920.066 (dziewięćset dwadzieścia tysięcy sześćdziesiąt sześć) akcji imiennych uprzywilejowanych serii E o numerach od Nr E 1 do Nr E 880.000, od Nr E 1.022.941 do Nr E 1.037.182, od Nr E 1.092.177 do Nr E 1.114.000, od Nr E 1.116.001 do Nr E 1.120.000.</w:t>
            </w:r>
          </w:p>
          <w:p w:rsidR="000E34C9" w:rsidRDefault="000E34C9" w:rsidP="000E34C9">
            <w:pPr>
              <w:pStyle w:val="Tekstpodstawowy"/>
              <w:spacing w:line="360" w:lineRule="auto"/>
              <w:jc w:val="both"/>
              <w:rPr>
                <w:rFonts w:ascii="Arial" w:hAnsi="Arial" w:cs="Arial"/>
              </w:rPr>
            </w:pPr>
            <w:r w:rsidRPr="00F47A08">
              <w:rPr>
                <w:rFonts w:ascii="Arial" w:hAnsi="Arial" w:cs="Arial"/>
              </w:rPr>
              <w:t>Nowa treść:</w:t>
            </w:r>
          </w:p>
          <w:p w:rsidR="000E34C9" w:rsidRPr="00F47A08" w:rsidRDefault="000E34C9" w:rsidP="000E34C9">
            <w:pPr>
              <w:tabs>
                <w:tab w:val="num" w:pos="426"/>
              </w:tabs>
              <w:spacing w:after="120"/>
              <w:rPr>
                <w:rFonts w:ascii="Tahoma" w:hAnsi="Tahoma" w:cs="Tahoma"/>
                <w:i/>
                <w:sz w:val="20"/>
              </w:rPr>
            </w:pPr>
            <w:r w:rsidRPr="00F47A08">
              <w:rPr>
                <w:rFonts w:ascii="Tahoma" w:hAnsi="Tahoma" w:cs="Tahoma"/>
                <w:i/>
                <w:sz w:val="20"/>
              </w:rPr>
              <w:t>„1. Kapitał zakładowy Spółki wynosi 9.042.232,-PLN (słownie: dziewięć milionów czterdzieści dwa tysiące dwieście trzydzieści dwa złote) i dzieli się na 9.042.232 (słownie: dziewięć milionów czterdzieści dwa tysiące dwieście trzydzieści dwie) akcje o wartości nominalnej 1 (słownie: jeden złoty) każda, w tym:</w:t>
            </w:r>
          </w:p>
          <w:p w:rsidR="000E34C9" w:rsidRPr="00F47A08" w:rsidRDefault="000E34C9" w:rsidP="000E34C9">
            <w:pPr>
              <w:pStyle w:val="Tekstpodstawowy"/>
              <w:tabs>
                <w:tab w:val="num" w:pos="426"/>
              </w:tabs>
              <w:spacing w:line="360" w:lineRule="auto"/>
              <w:jc w:val="both"/>
              <w:rPr>
                <w:rFonts w:ascii="Tahoma" w:hAnsi="Tahoma" w:cs="Tahoma"/>
                <w:i/>
              </w:rPr>
            </w:pPr>
            <w:r w:rsidRPr="00F47A08">
              <w:rPr>
                <w:rFonts w:ascii="Tahoma" w:hAnsi="Tahoma" w:cs="Tahoma"/>
                <w:i/>
              </w:rPr>
              <w:t>1)   8.162.232 (osiem milionów sto sześćdziesiąt) akcji na okaziciela,</w:t>
            </w:r>
          </w:p>
          <w:p w:rsidR="000E34C9" w:rsidRPr="00F47A08" w:rsidRDefault="000E34C9" w:rsidP="000E34C9">
            <w:pPr>
              <w:pStyle w:val="Tekstpodstawowy"/>
              <w:spacing w:line="360" w:lineRule="auto"/>
              <w:jc w:val="both"/>
              <w:rPr>
                <w:rFonts w:ascii="Tahoma" w:hAnsi="Tahoma" w:cs="Tahoma"/>
                <w:i/>
              </w:rPr>
            </w:pPr>
            <w:r w:rsidRPr="00F47A08">
              <w:rPr>
                <w:rFonts w:ascii="Tahoma" w:hAnsi="Tahoma" w:cs="Tahoma"/>
                <w:i/>
              </w:rPr>
              <w:t>2) 880.000 (osiemset osiemdziesiąt) akcji imiennych uprzywilejowanych serii E o numerach od 1 do 880.000.”.</w:t>
            </w:r>
          </w:p>
          <w:p w:rsidR="000E34C9" w:rsidRPr="00F47A08" w:rsidRDefault="000E34C9" w:rsidP="000E34C9">
            <w:pPr>
              <w:pStyle w:val="Tekstpodstawowy"/>
              <w:spacing w:line="360" w:lineRule="auto"/>
              <w:jc w:val="both"/>
              <w:rPr>
                <w:rFonts w:ascii="Arial" w:hAnsi="Arial" w:cs="Arial"/>
              </w:rPr>
            </w:pPr>
          </w:p>
          <w:p w:rsidR="000E34C9" w:rsidRPr="00F47A08" w:rsidRDefault="000E34C9" w:rsidP="000E34C9">
            <w:pPr>
              <w:pStyle w:val="Bezodstpw"/>
              <w:jc w:val="both"/>
              <w:rPr>
                <w:rFonts w:ascii="Arial" w:hAnsi="Arial" w:cs="Arial"/>
                <w:sz w:val="20"/>
                <w:szCs w:val="20"/>
              </w:rPr>
            </w:pPr>
          </w:p>
          <w:p w:rsidR="00394E2C" w:rsidRPr="008A51FB" w:rsidRDefault="00394E2C" w:rsidP="00BA3E63">
            <w:pPr>
              <w:jc w:val="both"/>
              <w:rPr>
                <w:rFonts w:ascii="Tahoma" w:hAnsi="Tahoma" w:cs="Tahoma"/>
                <w:sz w:val="20"/>
              </w:rPr>
            </w:pPr>
          </w:p>
        </w:tc>
      </w:tr>
      <w:tr w:rsidR="00394E2C" w:rsidRPr="00AF2262" w:rsidTr="00BA3E63">
        <w:trPr>
          <w:trHeight w:val="421"/>
        </w:trPr>
        <w:tc>
          <w:tcPr>
            <w:tcW w:w="9648" w:type="dxa"/>
            <w:gridSpan w:val="2"/>
            <w:tcBorders>
              <w:bottom w:val="single" w:sz="4" w:space="0" w:color="auto"/>
            </w:tcBorders>
          </w:tcPr>
          <w:p w:rsidR="00394E2C" w:rsidRPr="007F1C0C" w:rsidRDefault="00394E2C" w:rsidP="00BA3E63">
            <w:pPr>
              <w:autoSpaceDE w:val="0"/>
              <w:autoSpaceDN w:val="0"/>
              <w:adjustRightInd w:val="0"/>
              <w:rPr>
                <w:rFonts w:ascii="Tahoma" w:hAnsi="Tahoma" w:cs="Tahoma"/>
                <w:sz w:val="20"/>
              </w:rPr>
            </w:pPr>
            <w:r>
              <w:rPr>
                <w:rFonts w:ascii="Tahoma" w:hAnsi="Tahoma" w:cs="Tahoma"/>
                <w:sz w:val="20"/>
              </w:rPr>
              <w:lastRenderedPageBreak/>
              <w:t>Podstawa prawna: art.</w:t>
            </w:r>
            <w:r w:rsidRPr="00AF2262">
              <w:rPr>
                <w:rFonts w:ascii="Tahoma" w:hAnsi="Tahoma" w:cs="Tahoma"/>
                <w:sz w:val="20"/>
              </w:rPr>
              <w:t xml:space="preserve"> </w:t>
            </w:r>
            <w:r>
              <w:rPr>
                <w:rFonts w:ascii="Tahoma" w:hAnsi="Tahoma" w:cs="Tahoma"/>
                <w:sz w:val="20"/>
              </w:rPr>
              <w:t>56</w:t>
            </w:r>
            <w:r w:rsidRPr="00AF2262">
              <w:rPr>
                <w:rFonts w:ascii="Tahoma" w:hAnsi="Tahoma" w:cs="Tahoma"/>
                <w:sz w:val="20"/>
              </w:rPr>
              <w:t xml:space="preserve"> ust. 1 </w:t>
            </w:r>
            <w:proofErr w:type="spellStart"/>
            <w:r>
              <w:rPr>
                <w:rFonts w:ascii="Tahoma" w:hAnsi="Tahoma" w:cs="Tahoma"/>
                <w:sz w:val="20"/>
              </w:rPr>
              <w:t>pkt</w:t>
            </w:r>
            <w:proofErr w:type="spellEnd"/>
            <w:r>
              <w:rPr>
                <w:rFonts w:ascii="Tahoma" w:hAnsi="Tahoma" w:cs="Tahoma"/>
                <w:sz w:val="20"/>
              </w:rPr>
              <w:t xml:space="preserve"> 2 u</w:t>
            </w:r>
            <w:r w:rsidRPr="00AF2262">
              <w:rPr>
                <w:rFonts w:ascii="Tahoma" w:hAnsi="Tahoma" w:cs="Tahoma"/>
                <w:sz w:val="20"/>
              </w:rPr>
              <w:t>stawy o ofercie</w:t>
            </w:r>
          </w:p>
        </w:tc>
      </w:tr>
      <w:tr w:rsidR="00394E2C" w:rsidRPr="00AF2262" w:rsidTr="00BA3E63">
        <w:trPr>
          <w:trHeight w:val="347"/>
        </w:trPr>
        <w:tc>
          <w:tcPr>
            <w:tcW w:w="9648" w:type="dxa"/>
            <w:gridSpan w:val="2"/>
            <w:tcBorders>
              <w:top w:val="single" w:sz="4" w:space="0" w:color="auto"/>
            </w:tcBorders>
          </w:tcPr>
          <w:p w:rsidR="00394E2C" w:rsidRPr="00AF2262" w:rsidRDefault="00394E2C" w:rsidP="00BA3E63">
            <w:pPr>
              <w:rPr>
                <w:rFonts w:ascii="Tahoma" w:hAnsi="Tahoma" w:cs="Tahoma"/>
                <w:sz w:val="20"/>
              </w:rPr>
            </w:pPr>
            <w:r w:rsidRPr="00AF2262">
              <w:rPr>
                <w:rFonts w:ascii="Tahoma" w:hAnsi="Tahoma" w:cs="Tahoma"/>
                <w:sz w:val="20"/>
              </w:rPr>
              <w:t>Podpis osoby upoważnionej do reprezentowania Emitenta:</w:t>
            </w:r>
          </w:p>
        </w:tc>
      </w:tr>
      <w:tr w:rsidR="00394E2C" w:rsidRPr="00AF2262" w:rsidTr="00BA3E63">
        <w:trPr>
          <w:trHeight w:val="706"/>
        </w:trPr>
        <w:tc>
          <w:tcPr>
            <w:tcW w:w="9648" w:type="dxa"/>
            <w:gridSpan w:val="2"/>
          </w:tcPr>
          <w:p w:rsidR="00394E2C" w:rsidRPr="00AF2262" w:rsidRDefault="00394E2C" w:rsidP="00BA3E63">
            <w:pPr>
              <w:rPr>
                <w:rFonts w:ascii="Tahoma" w:hAnsi="Tahoma" w:cs="Tahoma"/>
                <w:b/>
                <w:sz w:val="20"/>
              </w:rPr>
            </w:pPr>
          </w:p>
          <w:p w:rsidR="00394E2C" w:rsidRPr="00AF2262" w:rsidRDefault="00394E2C" w:rsidP="00BA3E63">
            <w:pPr>
              <w:rPr>
                <w:rFonts w:ascii="Tahoma" w:hAnsi="Tahoma" w:cs="Tahoma"/>
                <w:b/>
                <w:sz w:val="20"/>
              </w:rPr>
            </w:pPr>
            <w:r w:rsidRPr="00AF2262">
              <w:rPr>
                <w:rFonts w:ascii="Tahoma" w:hAnsi="Tahoma" w:cs="Tahoma"/>
                <w:b/>
                <w:sz w:val="20"/>
              </w:rPr>
              <w:tab/>
            </w:r>
            <w:r>
              <w:rPr>
                <w:rFonts w:ascii="Tahoma" w:hAnsi="Tahoma" w:cs="Tahoma"/>
                <w:b/>
                <w:sz w:val="20"/>
              </w:rPr>
              <w:t>Anna Olszowa</w:t>
            </w:r>
          </w:p>
          <w:p w:rsidR="00394E2C" w:rsidRDefault="00394E2C" w:rsidP="00BA3E63">
            <w:pPr>
              <w:rPr>
                <w:rFonts w:ascii="Tahoma" w:hAnsi="Tahoma" w:cs="Tahoma"/>
                <w:b/>
                <w:sz w:val="20"/>
              </w:rPr>
            </w:pPr>
          </w:p>
          <w:p w:rsidR="00394E2C" w:rsidRPr="00AF2262" w:rsidRDefault="00394E2C" w:rsidP="00BA3E63">
            <w:pPr>
              <w:rPr>
                <w:rFonts w:ascii="Tahoma" w:hAnsi="Tahoma" w:cs="Tahoma"/>
                <w:b/>
                <w:sz w:val="20"/>
              </w:rPr>
            </w:pPr>
          </w:p>
          <w:p w:rsidR="00394E2C" w:rsidRPr="00AF2262" w:rsidRDefault="00394E2C" w:rsidP="00BA3E63">
            <w:pPr>
              <w:rPr>
                <w:rFonts w:ascii="Tahoma" w:hAnsi="Tahoma" w:cs="Tahoma"/>
                <w:b/>
                <w:sz w:val="20"/>
              </w:rPr>
            </w:pPr>
            <w:r>
              <w:rPr>
                <w:rFonts w:ascii="Tahoma" w:hAnsi="Tahoma" w:cs="Tahoma"/>
                <w:b/>
                <w:sz w:val="20"/>
              </w:rPr>
              <w:t xml:space="preserve">          Prokurent Spółki</w:t>
            </w:r>
          </w:p>
        </w:tc>
      </w:tr>
    </w:tbl>
    <w:p w:rsidR="00394E2C" w:rsidRPr="004C5D3A" w:rsidRDefault="00394E2C" w:rsidP="00394E2C"/>
    <w:sectPr w:rsidR="00394E2C" w:rsidRPr="004C5D3A" w:rsidSect="00316F35">
      <w:footerReference w:type="default" r:id="rId13"/>
      <w:headerReference w:type="first" r:id="rId14"/>
      <w:footerReference w:type="first" r:id="rId15"/>
      <w:pgSz w:w="11906" w:h="16838" w:code="9"/>
      <w:pgMar w:top="1417" w:right="1417" w:bottom="1417" w:left="1417" w:header="510" w:footer="794"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3E63" w:rsidRDefault="00BA3E63">
      <w:r>
        <w:separator/>
      </w:r>
    </w:p>
  </w:endnote>
  <w:endnote w:type="continuationSeparator" w:id="0">
    <w:p w:rsidR="00BA3E63" w:rsidRDefault="00BA3E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E63" w:rsidRDefault="00BA3E63" w:rsidP="00316F35">
    <w:pPr>
      <w:pStyle w:val="Stopka"/>
      <w:jc w:val="right"/>
    </w:pPr>
    <w:r>
      <w:rPr>
        <w:noProof/>
      </w:rPr>
      <w:drawing>
        <wp:anchor distT="0" distB="0" distL="114300" distR="114300" simplePos="0" relativeHeight="251656704" behindDoc="0" locked="0" layoutInCell="1" allowOverlap="1">
          <wp:simplePos x="0" y="0"/>
          <wp:positionH relativeFrom="margin">
            <wp:posOffset>5177155</wp:posOffset>
          </wp:positionH>
          <wp:positionV relativeFrom="margin">
            <wp:posOffset>9038590</wp:posOffset>
          </wp:positionV>
          <wp:extent cx="832485" cy="220345"/>
          <wp:effectExtent l="19050" t="0" r="5715" b="0"/>
          <wp:wrapSquare wrapText="bothSides"/>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a:stretch>
                    <a:fillRect/>
                  </a:stretch>
                </pic:blipFill>
                <pic:spPr bwMode="auto">
                  <a:xfrm>
                    <a:off x="0" y="0"/>
                    <a:ext cx="832485" cy="220345"/>
                  </a:xfrm>
                  <a:prstGeom prst="rect">
                    <a:avLst/>
                  </a:prstGeom>
                  <a:noFill/>
                  <a:ln w="9525">
                    <a:noFill/>
                    <a:miter lim="800000"/>
                    <a:headEnd/>
                    <a:tailEnd/>
                  </a:ln>
                </pic:spPr>
              </pic:pic>
            </a:graphicData>
          </a:graphic>
        </wp:anchor>
      </w:drawing>
    </w:r>
    <w:r>
      <w:rPr>
        <w:noProof/>
      </w:rPr>
      <w:pict>
        <v:shapetype id="_x0000_t32" coordsize="21600,21600" o:spt="32" o:oned="t" path="m,l21600,21600e" filled="f">
          <v:path arrowok="t" fillok="f" o:connecttype="none"/>
          <o:lock v:ext="edit" shapetype="t"/>
        </v:shapetype>
        <v:shape id="_x0000_s2059" type="#_x0000_t32" style="position:absolute;left:0;text-align:left;margin-left:407.6pt;margin-top:-3.55pt;width:.05pt;height:20.25pt;z-index:251657728;mso-position-horizontal-relative:text;mso-position-vertical-relative:text" o:connectortype="straight" strokecolor="#f79646" strokeweight="2.5pt">
          <v:shadow color="#868686"/>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E63" w:rsidRPr="00C64F4A" w:rsidRDefault="00BA3E63" w:rsidP="005355AA">
    <w:pPr>
      <w:pStyle w:val="Stopka"/>
      <w:jc w:val="both"/>
      <w:rPr>
        <w:sz w:val="20"/>
      </w:rPr>
    </w:pPr>
    <w:r>
      <w:rPr>
        <w:noProof/>
        <w:sz w:val="20"/>
      </w:rPr>
      <w:drawing>
        <wp:inline distT="0" distB="0" distL="0" distR="0">
          <wp:extent cx="6019800" cy="952500"/>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019800" cy="952500"/>
                  </a:xfrm>
                  <a:prstGeom prst="rect">
                    <a:avLst/>
                  </a:prstGeom>
                  <a:noFill/>
                  <a:ln w="9525">
                    <a:noFill/>
                    <a:miter lim="800000"/>
                    <a:headEnd/>
                    <a:tailEnd/>
                  </a:ln>
                </pic:spPr>
              </pic:pic>
            </a:graphicData>
          </a:graphic>
        </wp:inline>
      </w:drawing>
    </w:r>
  </w:p>
  <w:p w:rsidR="00BA3E63" w:rsidRPr="00F96658" w:rsidRDefault="00BA3E63" w:rsidP="00EE3C7F">
    <w:pPr>
      <w:pStyle w:val="Stopka"/>
      <w:jc w:val="center"/>
      <w:rPr>
        <w:rFonts w:ascii="Tahoma" w:hAnsi="Tahoma" w:cs="Tahoma"/>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3E63" w:rsidRDefault="00BA3E63">
      <w:r>
        <w:separator/>
      </w:r>
    </w:p>
  </w:footnote>
  <w:footnote w:type="continuationSeparator" w:id="0">
    <w:p w:rsidR="00BA3E63" w:rsidRDefault="00BA3E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E63" w:rsidRPr="00F96658" w:rsidRDefault="00BA3E63" w:rsidP="00316F35">
    <w:pPr>
      <w:pStyle w:val="Nagwek"/>
      <w:tabs>
        <w:tab w:val="left" w:pos="2925"/>
      </w:tabs>
      <w:jc w:val="center"/>
      <w:rPr>
        <w:rFonts w:ascii="Tahoma" w:hAnsi="Tahoma" w:cs="Tahoma"/>
        <w:sz w:val="20"/>
        <w:szCs w:val="16"/>
      </w:rPr>
    </w:pPr>
    <w:r>
      <w:rPr>
        <w:noProof/>
      </w:rPr>
      <w:drawing>
        <wp:anchor distT="0" distB="0" distL="114300" distR="114300" simplePos="0" relativeHeight="251658752" behindDoc="0" locked="0" layoutInCell="1" allowOverlap="1">
          <wp:simplePos x="0" y="0"/>
          <wp:positionH relativeFrom="margin">
            <wp:posOffset>-161290</wp:posOffset>
          </wp:positionH>
          <wp:positionV relativeFrom="margin">
            <wp:posOffset>-675640</wp:posOffset>
          </wp:positionV>
          <wp:extent cx="5987415" cy="787400"/>
          <wp:effectExtent l="19050" t="0" r="0" b="0"/>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srcRect/>
                  <a:stretch>
                    <a:fillRect/>
                  </a:stretch>
                </pic:blipFill>
                <pic:spPr bwMode="auto">
                  <a:xfrm>
                    <a:off x="0" y="0"/>
                    <a:ext cx="5987415" cy="78740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01739"/>
    <w:multiLevelType w:val="hybridMultilevel"/>
    <w:tmpl w:val="3E1648D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EDD5612"/>
    <w:multiLevelType w:val="hybridMultilevel"/>
    <w:tmpl w:val="4AD2AA1A"/>
    <w:lvl w:ilvl="0" w:tplc="4A120A56">
      <w:start w:val="1"/>
      <w:numFmt w:val="upperRoman"/>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0FD81434"/>
    <w:multiLevelType w:val="hybridMultilevel"/>
    <w:tmpl w:val="67908E4C"/>
    <w:lvl w:ilvl="0" w:tplc="4A120A56">
      <w:start w:val="1"/>
      <w:numFmt w:val="upperRoman"/>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10AA7CEB"/>
    <w:multiLevelType w:val="hybridMultilevel"/>
    <w:tmpl w:val="3116648E"/>
    <w:lvl w:ilvl="0" w:tplc="EBA26800">
      <w:start w:val="1"/>
      <w:numFmt w:val="decimal"/>
      <w:lvlText w:val="%1."/>
      <w:lvlJc w:val="left"/>
      <w:pPr>
        <w:tabs>
          <w:tab w:val="num" w:pos="720"/>
        </w:tabs>
        <w:ind w:left="720" w:hanging="360"/>
      </w:pPr>
      <w:rPr>
        <w:rFonts w:cs="Times New Roman" w:hint="default"/>
        <w:b/>
        <w:i w:val="0"/>
      </w:rPr>
    </w:lvl>
    <w:lvl w:ilvl="1" w:tplc="0415000F">
      <w:start w:val="1"/>
      <w:numFmt w:val="decimal"/>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nsid w:val="1A3B018C"/>
    <w:multiLevelType w:val="hybridMultilevel"/>
    <w:tmpl w:val="EE1EB2D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26B823C5"/>
    <w:multiLevelType w:val="hybridMultilevel"/>
    <w:tmpl w:val="CBE836A0"/>
    <w:lvl w:ilvl="0" w:tplc="4A120A56">
      <w:start w:val="1"/>
      <w:numFmt w:val="upperRoman"/>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44C62231"/>
    <w:multiLevelType w:val="multilevel"/>
    <w:tmpl w:val="2B2CA4F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49406C40"/>
    <w:multiLevelType w:val="hybridMultilevel"/>
    <w:tmpl w:val="F3E4F7F0"/>
    <w:lvl w:ilvl="0" w:tplc="0415000F">
      <w:start w:val="1"/>
      <w:numFmt w:val="decimal"/>
      <w:lvlText w:val="%1."/>
      <w:lvlJc w:val="left"/>
      <w:pPr>
        <w:tabs>
          <w:tab w:val="num" w:pos="720"/>
        </w:tabs>
        <w:ind w:left="720" w:hanging="360"/>
      </w:pPr>
    </w:lvl>
    <w:lvl w:ilvl="1" w:tplc="14602D00">
      <w:start w:val="1"/>
      <w:numFmt w:val="lowerLetter"/>
      <w:lvlText w:val="%2)"/>
      <w:lvlJc w:val="left"/>
      <w:pPr>
        <w:tabs>
          <w:tab w:val="num" w:pos="1440"/>
        </w:tabs>
        <w:ind w:left="1440" w:hanging="360"/>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4E8D3EF1"/>
    <w:multiLevelType w:val="hybridMultilevel"/>
    <w:tmpl w:val="A7A26D24"/>
    <w:lvl w:ilvl="0" w:tplc="4A120A56">
      <w:start w:val="1"/>
      <w:numFmt w:val="upperRoman"/>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4F50018D"/>
    <w:multiLevelType w:val="hybridMultilevel"/>
    <w:tmpl w:val="5A0CF7DA"/>
    <w:lvl w:ilvl="0" w:tplc="9054544E">
      <w:start w:val="1"/>
      <w:numFmt w:val="decimal"/>
      <w:lvlText w:val="%1)"/>
      <w:lvlJc w:val="left"/>
      <w:pPr>
        <w:tabs>
          <w:tab w:val="num" w:pos="1440"/>
        </w:tabs>
        <w:ind w:left="1420" w:hanging="340"/>
      </w:pPr>
      <w:rPr>
        <w:rFonts w:ascii="Times New Roman" w:hAnsi="Times New Roman"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nsid w:val="5DD5118D"/>
    <w:multiLevelType w:val="hybridMultilevel"/>
    <w:tmpl w:val="C3FAFD8E"/>
    <w:lvl w:ilvl="0" w:tplc="4A120A56">
      <w:start w:val="1"/>
      <w:numFmt w:val="upperRoman"/>
      <w:lvlText w:val="%1."/>
      <w:lvlJc w:val="left"/>
      <w:pPr>
        <w:ind w:left="720" w:hanging="360"/>
      </w:pPr>
      <w:rPr>
        <w:rFonts w:cs="Times New Roman" w:hint="default"/>
      </w:rPr>
    </w:lvl>
    <w:lvl w:ilvl="1" w:tplc="A68A89B0">
      <w:start w:val="1"/>
      <w:numFmt w:val="decimal"/>
      <w:lvlText w:val="%2."/>
      <w:lvlJc w:val="left"/>
      <w:pPr>
        <w:ind w:left="1440" w:hanging="360"/>
      </w:pPr>
      <w:rPr>
        <w:rFonts w:cs="Times New Roman" w:hint="default"/>
      </w:rPr>
    </w:lvl>
    <w:lvl w:ilvl="2" w:tplc="DE2AAFD6">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72F623B7"/>
    <w:multiLevelType w:val="hybridMultilevel"/>
    <w:tmpl w:val="0596CA96"/>
    <w:lvl w:ilvl="0" w:tplc="15944002">
      <w:start w:val="1"/>
      <w:numFmt w:val="decimal"/>
      <w:lvlText w:val="%1."/>
      <w:lvlJc w:val="left"/>
      <w:pPr>
        <w:ind w:left="720" w:hanging="360"/>
      </w:pPr>
      <w:rPr>
        <w:rFonts w:cs="Times New Roman" w:hint="default"/>
        <w:b/>
        <w:i w:val="0"/>
      </w:rPr>
    </w:lvl>
    <w:lvl w:ilvl="1" w:tplc="1E422704">
      <w:start w:val="1"/>
      <w:numFmt w:val="decimal"/>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7BEB36F1"/>
    <w:multiLevelType w:val="hybridMultilevel"/>
    <w:tmpl w:val="F0A44530"/>
    <w:lvl w:ilvl="0" w:tplc="4A120A56">
      <w:start w:val="1"/>
      <w:numFmt w:val="upperRoman"/>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7"/>
  </w:num>
  <w:num w:numId="2">
    <w:abstractNumId w:val="6"/>
  </w:num>
  <w:num w:numId="6">
    <w:abstractNumId w:val="1"/>
  </w:num>
  <w:num w:numId="7">
    <w:abstractNumId w:val="0"/>
  </w:num>
  <w:num w:numId="8">
    <w:abstractNumId w:val="11"/>
  </w:num>
  <w:num w:numId="9">
    <w:abstractNumId w:val="12"/>
  </w:num>
  <w:num w:numId="10">
    <w:abstractNumId w:val="5"/>
  </w:num>
  <w:num w:numId="11">
    <w:abstractNumId w:val="4"/>
  </w:num>
  <w:num w:numId="12">
    <w:abstractNumId w:val="13"/>
  </w:num>
  <w:num w:numId="13">
    <w:abstractNumId w:val="8"/>
  </w:num>
  <w:num w:numId="14">
    <w:abstractNumId w:val="2"/>
  </w:num>
  <w:num w:numId="15">
    <w:abstractNumId w:val="3"/>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stylePaneFormatFilter w:val="3F01"/>
  <w:defaultTabStop w:val="708"/>
  <w:hyphenationZone w:val="425"/>
  <w:drawingGridHorizontalSpacing w:val="140"/>
  <w:displayHorizontalDrawingGridEvery w:val="2"/>
  <w:characterSpacingControl w:val="doNotCompress"/>
  <w:hdrShapeDefaults>
    <o:shapedefaults v:ext="edit" spidmax="3074">
      <o:colormenu v:ext="edit" strokecolor="none [3209]"/>
    </o:shapedefaults>
    <o:shapelayout v:ext="edit">
      <o:idmap v:ext="edit" data="2"/>
      <o:rules v:ext="edit">
        <o:r id="V:Rule4" type="connector" idref="#_x0000_s2059"/>
      </o:rules>
    </o:shapelayout>
  </w:hdrShapeDefaults>
  <w:footnotePr>
    <w:footnote w:id="-1"/>
    <w:footnote w:id="0"/>
  </w:footnotePr>
  <w:endnotePr>
    <w:endnote w:id="-1"/>
    <w:endnote w:id="0"/>
  </w:endnotePr>
  <w:compat/>
  <w:rsids>
    <w:rsidRoot w:val="001614BF"/>
    <w:rsid w:val="00017CFE"/>
    <w:rsid w:val="000209EF"/>
    <w:rsid w:val="00027A11"/>
    <w:rsid w:val="00044E15"/>
    <w:rsid w:val="000B7EA0"/>
    <w:rsid w:val="000C14F5"/>
    <w:rsid w:val="000E135A"/>
    <w:rsid w:val="000E1B25"/>
    <w:rsid w:val="000E34C9"/>
    <w:rsid w:val="000F1307"/>
    <w:rsid w:val="00136B0C"/>
    <w:rsid w:val="00152C87"/>
    <w:rsid w:val="001614BF"/>
    <w:rsid w:val="00184433"/>
    <w:rsid w:val="001849EF"/>
    <w:rsid w:val="00193D4F"/>
    <w:rsid w:val="001F01CC"/>
    <w:rsid w:val="002436FA"/>
    <w:rsid w:val="0026350A"/>
    <w:rsid w:val="00271F64"/>
    <w:rsid w:val="002E3279"/>
    <w:rsid w:val="00305B01"/>
    <w:rsid w:val="00314CAB"/>
    <w:rsid w:val="00316F35"/>
    <w:rsid w:val="003363A5"/>
    <w:rsid w:val="0035052B"/>
    <w:rsid w:val="003659F5"/>
    <w:rsid w:val="00394E2C"/>
    <w:rsid w:val="003A6A0A"/>
    <w:rsid w:val="003C202F"/>
    <w:rsid w:val="003D7D15"/>
    <w:rsid w:val="003E75F3"/>
    <w:rsid w:val="004152B4"/>
    <w:rsid w:val="004335F1"/>
    <w:rsid w:val="00440028"/>
    <w:rsid w:val="004426BB"/>
    <w:rsid w:val="004C0763"/>
    <w:rsid w:val="004C47BF"/>
    <w:rsid w:val="00502E50"/>
    <w:rsid w:val="005355AA"/>
    <w:rsid w:val="0054662D"/>
    <w:rsid w:val="005B344C"/>
    <w:rsid w:val="005C3731"/>
    <w:rsid w:val="005C4DE2"/>
    <w:rsid w:val="005C5283"/>
    <w:rsid w:val="005C7DF1"/>
    <w:rsid w:val="005F2DD0"/>
    <w:rsid w:val="0061150D"/>
    <w:rsid w:val="00625B6A"/>
    <w:rsid w:val="00655B6C"/>
    <w:rsid w:val="006666EE"/>
    <w:rsid w:val="00670E24"/>
    <w:rsid w:val="007140B9"/>
    <w:rsid w:val="00734D18"/>
    <w:rsid w:val="007720B4"/>
    <w:rsid w:val="007B2C02"/>
    <w:rsid w:val="007C5AC2"/>
    <w:rsid w:val="00813B4D"/>
    <w:rsid w:val="00876DA3"/>
    <w:rsid w:val="008B5665"/>
    <w:rsid w:val="008C4BA4"/>
    <w:rsid w:val="008D1A31"/>
    <w:rsid w:val="008E3AE7"/>
    <w:rsid w:val="008E6647"/>
    <w:rsid w:val="008E7260"/>
    <w:rsid w:val="00917AE0"/>
    <w:rsid w:val="00954AEA"/>
    <w:rsid w:val="00960AD6"/>
    <w:rsid w:val="009906DA"/>
    <w:rsid w:val="00993E76"/>
    <w:rsid w:val="00995336"/>
    <w:rsid w:val="009C15C6"/>
    <w:rsid w:val="009C59B1"/>
    <w:rsid w:val="009C5CE3"/>
    <w:rsid w:val="009D09CE"/>
    <w:rsid w:val="009F14F1"/>
    <w:rsid w:val="00A01E37"/>
    <w:rsid w:val="00A079CA"/>
    <w:rsid w:val="00A14A0C"/>
    <w:rsid w:val="00A6694E"/>
    <w:rsid w:val="00A75EA2"/>
    <w:rsid w:val="00A9685C"/>
    <w:rsid w:val="00AD0578"/>
    <w:rsid w:val="00AD3E54"/>
    <w:rsid w:val="00AF4EC0"/>
    <w:rsid w:val="00B069E1"/>
    <w:rsid w:val="00B22FD6"/>
    <w:rsid w:val="00B31D58"/>
    <w:rsid w:val="00B344B2"/>
    <w:rsid w:val="00B37C88"/>
    <w:rsid w:val="00B426F6"/>
    <w:rsid w:val="00B660C3"/>
    <w:rsid w:val="00B83CCA"/>
    <w:rsid w:val="00B96D3A"/>
    <w:rsid w:val="00BA3E63"/>
    <w:rsid w:val="00BF1F7F"/>
    <w:rsid w:val="00BF2103"/>
    <w:rsid w:val="00BF2427"/>
    <w:rsid w:val="00BF73B2"/>
    <w:rsid w:val="00BF78DA"/>
    <w:rsid w:val="00C047FB"/>
    <w:rsid w:val="00C134A1"/>
    <w:rsid w:val="00C152E1"/>
    <w:rsid w:val="00C23686"/>
    <w:rsid w:val="00C456C6"/>
    <w:rsid w:val="00C64F4A"/>
    <w:rsid w:val="00C92427"/>
    <w:rsid w:val="00CE6E7F"/>
    <w:rsid w:val="00D010A3"/>
    <w:rsid w:val="00D27627"/>
    <w:rsid w:val="00D30065"/>
    <w:rsid w:val="00D41ED7"/>
    <w:rsid w:val="00D47410"/>
    <w:rsid w:val="00D610FE"/>
    <w:rsid w:val="00D9553C"/>
    <w:rsid w:val="00DA3859"/>
    <w:rsid w:val="00DB0DF4"/>
    <w:rsid w:val="00DB5BA8"/>
    <w:rsid w:val="00DC382E"/>
    <w:rsid w:val="00DF6E3B"/>
    <w:rsid w:val="00E436CD"/>
    <w:rsid w:val="00E75F8F"/>
    <w:rsid w:val="00EA2FDE"/>
    <w:rsid w:val="00EC18EB"/>
    <w:rsid w:val="00EE3C7F"/>
    <w:rsid w:val="00F22F9A"/>
    <w:rsid w:val="00F47424"/>
    <w:rsid w:val="00F50460"/>
    <w:rsid w:val="00F80B6B"/>
    <w:rsid w:val="00F833B8"/>
    <w:rsid w:val="00F96658"/>
    <w:rsid w:val="00FA0CC3"/>
    <w:rsid w:val="00FA6596"/>
    <w:rsid w:val="00FA6C42"/>
    <w:rsid w:val="00FB3FAB"/>
    <w:rsid w:val="00FB51E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enu v:ext="edit" strokecolor="none [320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Web)"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3659F5"/>
    <w:rPr>
      <w:sz w:val="28"/>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paragraph" w:styleId="Nagwek">
    <w:name w:val="header"/>
    <w:basedOn w:val="Normalny"/>
    <w:link w:val="NagwekZnak"/>
    <w:uiPriority w:val="99"/>
    <w:rsid w:val="00A9685C"/>
    <w:pPr>
      <w:tabs>
        <w:tab w:val="center" w:pos="4536"/>
        <w:tab w:val="right" w:pos="9072"/>
      </w:tabs>
    </w:pPr>
  </w:style>
  <w:style w:type="paragraph" w:styleId="Stopka">
    <w:name w:val="footer"/>
    <w:basedOn w:val="Normalny"/>
    <w:rsid w:val="00A9685C"/>
    <w:pPr>
      <w:tabs>
        <w:tab w:val="center" w:pos="4536"/>
        <w:tab w:val="right" w:pos="9072"/>
      </w:tabs>
    </w:pPr>
  </w:style>
  <w:style w:type="character" w:styleId="Hipercze">
    <w:name w:val="Hyperlink"/>
    <w:basedOn w:val="Domylnaczcionkaakapitu"/>
    <w:rsid w:val="005C4DE2"/>
    <w:rPr>
      <w:color w:val="0000FF"/>
      <w:u w:val="single"/>
    </w:rPr>
  </w:style>
  <w:style w:type="paragraph" w:styleId="Tekstprzypisukocowego">
    <w:name w:val="endnote text"/>
    <w:basedOn w:val="Normalny"/>
    <w:link w:val="TekstprzypisukocowegoZnak"/>
    <w:rsid w:val="007B2C02"/>
    <w:rPr>
      <w:sz w:val="20"/>
    </w:rPr>
  </w:style>
  <w:style w:type="character" w:customStyle="1" w:styleId="TekstprzypisukocowegoZnak">
    <w:name w:val="Tekst przypisu końcowego Znak"/>
    <w:basedOn w:val="Domylnaczcionkaakapitu"/>
    <w:link w:val="Tekstprzypisukocowego"/>
    <w:rsid w:val="007B2C02"/>
  </w:style>
  <w:style w:type="character" w:styleId="Odwoanieprzypisukocowego">
    <w:name w:val="endnote reference"/>
    <w:basedOn w:val="Domylnaczcionkaakapitu"/>
    <w:rsid w:val="007B2C02"/>
    <w:rPr>
      <w:vertAlign w:val="superscript"/>
    </w:rPr>
  </w:style>
  <w:style w:type="paragraph" w:styleId="NormalnyWeb">
    <w:name w:val="Normal (Web)"/>
    <w:basedOn w:val="Normalny"/>
    <w:uiPriority w:val="99"/>
    <w:unhideWhenUsed/>
    <w:rsid w:val="005C3731"/>
    <w:pPr>
      <w:spacing w:before="100" w:beforeAutospacing="1" w:after="100" w:afterAutospacing="1"/>
    </w:pPr>
    <w:rPr>
      <w:sz w:val="24"/>
      <w:szCs w:val="24"/>
    </w:rPr>
  </w:style>
  <w:style w:type="character" w:customStyle="1" w:styleId="NagwekZnak">
    <w:name w:val="Nagłówek Znak"/>
    <w:basedOn w:val="Domylnaczcionkaakapitu"/>
    <w:link w:val="Nagwek"/>
    <w:uiPriority w:val="99"/>
    <w:rsid w:val="005C3731"/>
    <w:rPr>
      <w:sz w:val="28"/>
    </w:rPr>
  </w:style>
  <w:style w:type="paragraph" w:styleId="Tekstdymka">
    <w:name w:val="Balloon Text"/>
    <w:basedOn w:val="Normalny"/>
    <w:link w:val="TekstdymkaZnak"/>
    <w:rsid w:val="005C3731"/>
    <w:rPr>
      <w:rFonts w:ascii="Tahoma" w:hAnsi="Tahoma" w:cs="Tahoma"/>
      <w:sz w:val="16"/>
      <w:szCs w:val="16"/>
    </w:rPr>
  </w:style>
  <w:style w:type="character" w:customStyle="1" w:styleId="TekstdymkaZnak">
    <w:name w:val="Tekst dymka Znak"/>
    <w:basedOn w:val="Domylnaczcionkaakapitu"/>
    <w:link w:val="Tekstdymka"/>
    <w:rsid w:val="005C3731"/>
    <w:rPr>
      <w:rFonts w:ascii="Tahoma" w:hAnsi="Tahoma" w:cs="Tahoma"/>
      <w:sz w:val="16"/>
      <w:szCs w:val="16"/>
    </w:rPr>
  </w:style>
  <w:style w:type="paragraph" w:styleId="Bezodstpw">
    <w:name w:val="No Spacing"/>
    <w:uiPriority w:val="99"/>
    <w:qFormat/>
    <w:rsid w:val="000E34C9"/>
    <w:rPr>
      <w:rFonts w:ascii="Calibri" w:eastAsia="Calibri" w:hAnsi="Calibri"/>
      <w:sz w:val="22"/>
      <w:szCs w:val="22"/>
      <w:lang w:eastAsia="en-US"/>
    </w:rPr>
  </w:style>
  <w:style w:type="paragraph" w:styleId="Akapitzlist">
    <w:name w:val="List Paragraph"/>
    <w:basedOn w:val="Normalny"/>
    <w:uiPriority w:val="99"/>
    <w:qFormat/>
    <w:rsid w:val="000E34C9"/>
    <w:pPr>
      <w:tabs>
        <w:tab w:val="left" w:pos="709"/>
      </w:tabs>
      <w:spacing w:line="360" w:lineRule="auto"/>
      <w:ind w:left="720"/>
      <w:contextualSpacing/>
      <w:jc w:val="both"/>
    </w:pPr>
    <w:rPr>
      <w:rFonts w:ascii="Bookman Old Style" w:hAnsi="Bookman Old Style"/>
      <w:sz w:val="22"/>
    </w:rPr>
  </w:style>
  <w:style w:type="paragraph" w:styleId="Tekstpodstawowy">
    <w:name w:val="Body Text"/>
    <w:basedOn w:val="Normalny"/>
    <w:link w:val="TekstpodstawowyZnak"/>
    <w:uiPriority w:val="99"/>
    <w:rsid w:val="000E34C9"/>
    <w:pPr>
      <w:spacing w:after="120"/>
    </w:pPr>
    <w:rPr>
      <w:sz w:val="20"/>
    </w:rPr>
  </w:style>
  <w:style w:type="character" w:customStyle="1" w:styleId="TekstpodstawowyZnak">
    <w:name w:val="Tekst podstawowy Znak"/>
    <w:basedOn w:val="Domylnaczcionkaakapitu"/>
    <w:link w:val="Tekstpodstawowy"/>
    <w:uiPriority w:val="99"/>
    <w:rsid w:val="000E34C9"/>
  </w:style>
</w:styles>
</file>

<file path=word/webSettings.xml><?xml version="1.0" encoding="utf-8"?>
<w:webSettings xmlns:r="http://schemas.openxmlformats.org/officeDocument/2006/relationships" xmlns:w="http://schemas.openxmlformats.org/wordprocessingml/2006/main">
  <w:divs>
    <w:div w:id="517159692">
      <w:bodyDiv w:val="1"/>
      <w:marLeft w:val="0"/>
      <w:marRight w:val="0"/>
      <w:marTop w:val="0"/>
      <w:marBottom w:val="0"/>
      <w:divBdr>
        <w:top w:val="none" w:sz="0" w:space="0" w:color="auto"/>
        <w:left w:val="none" w:sz="0" w:space="0" w:color="auto"/>
        <w:bottom w:val="none" w:sz="0" w:space="0" w:color="auto"/>
        <w:right w:val="none" w:sz="0" w:space="0" w:color="auto"/>
      </w:divBdr>
    </w:div>
    <w:div w:id="1184595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r_sroka\AppData\Local\Microsoft\Windows\Temporary%20Internet%20Files\Content.Outlook\RYTSNCMT\wz@dga.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inwestor.dga.pl/strony/1/i/102.ph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r_sroka\AppData\Local\Microsoft\Windows\Temporary%20Internet%20Files\Content.Outlook\RYTSNCMT\wz@dga.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inwestor.dga.pl/strony/1/i/102.php" TargetMode="External"/><Relationship Id="rId4" Type="http://schemas.openxmlformats.org/officeDocument/2006/relationships/settings" Target="settings.xml"/><Relationship Id="rId9" Type="http://schemas.openxmlformats.org/officeDocument/2006/relationships/hyperlink" Target="file:///C:\Users\r_sroka\AppData\Local\Microsoft\Windows\Temporary%20Internet%20Files\Content.Outlook\RYTSNCMT\wz@dga.pl"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OEM\USTAWI~1\Temp\Rar$DI03.797\nowy%20wz&#243;r%20listownik.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F30EF7-4123-48AB-910E-D703F95DD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nowy wzór listownik</Template>
  <TotalTime>2</TotalTime>
  <Pages>5</Pages>
  <Words>1795</Words>
  <Characters>12379</Characters>
  <Application>Microsoft Office Word</Application>
  <DocSecurity>0</DocSecurity>
  <Lines>103</Lines>
  <Paragraphs>28</Paragraphs>
  <ScaleCrop>false</ScaleCrop>
  <HeadingPairs>
    <vt:vector size="2" baseType="variant">
      <vt:variant>
        <vt:lpstr>Tytuł</vt:lpstr>
      </vt:variant>
      <vt:variant>
        <vt:i4>1</vt:i4>
      </vt:variant>
    </vt:vector>
  </HeadingPairs>
  <TitlesOfParts>
    <vt:vector size="1" baseType="lpstr">
      <vt:lpstr>www.dga.pl</vt:lpstr>
    </vt:vector>
  </TitlesOfParts>
  <Company>Creative Force sp. z o. o.</Company>
  <LinksUpToDate>false</LinksUpToDate>
  <CharactersWithSpaces>14146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www.dga.pl</dc:title>
  <dc:subject/>
  <dc:creator>Pracownik</dc:creator>
  <cp:keywords/>
  <dc:description/>
  <cp:lastModifiedBy>Piechowiak, Błażej</cp:lastModifiedBy>
  <cp:revision>3</cp:revision>
  <cp:lastPrinted>2011-03-21T11:46:00Z</cp:lastPrinted>
  <dcterms:created xsi:type="dcterms:W3CDTF">2011-03-23T09:55:00Z</dcterms:created>
  <dcterms:modified xsi:type="dcterms:W3CDTF">2011-03-23T10:17:00Z</dcterms:modified>
</cp:coreProperties>
</file>