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734F84">
        <w:rPr>
          <w:rFonts w:ascii="Tahoma" w:hAnsi="Tahoma"/>
          <w:sz w:val="22"/>
          <w:szCs w:val="22"/>
        </w:rPr>
        <w:t>8</w:t>
      </w:r>
      <w:r w:rsidR="00D93C7B">
        <w:rPr>
          <w:rFonts w:ascii="Tahoma" w:hAnsi="Tahoma"/>
          <w:sz w:val="22"/>
          <w:szCs w:val="22"/>
        </w:rPr>
        <w:t xml:space="preserve"> sierpnia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481DC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Informacja o pozwie wzajemnym </w:t>
            </w:r>
            <w:r w:rsidR="00D93C7B">
              <w:rPr>
                <w:rFonts w:ascii="Tahoma" w:hAnsi="Tahoma" w:cs="Tahoma"/>
                <w:b/>
                <w:sz w:val="20"/>
              </w:rPr>
              <w:t>– uzupełnienie informacji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481DCE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E814E1">
              <w:rPr>
                <w:rFonts w:ascii="Tahoma" w:hAnsi="Tahoma" w:cs="Tahoma"/>
                <w:b/>
                <w:sz w:val="20"/>
              </w:rPr>
              <w:t>2</w:t>
            </w:r>
            <w:r w:rsidR="00A11B07">
              <w:rPr>
                <w:rFonts w:ascii="Tahoma" w:hAnsi="Tahoma" w:cs="Tahoma"/>
                <w:b/>
                <w:sz w:val="20"/>
              </w:rPr>
              <w:t>9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A6208" w:rsidRDefault="00D93C7B" w:rsidP="00481DC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nawiązaniu do raportu bieżącego nr 26/2014 r. z dnia 21 lipca 2014 r., w którym Emitent </w:t>
            </w:r>
            <w:r w:rsidR="00A11B07">
              <w:rPr>
                <w:rFonts w:ascii="Tahoma" w:hAnsi="Tahoma" w:cs="Tahoma"/>
                <w:sz w:val="20"/>
              </w:rPr>
              <w:t>po</w:t>
            </w:r>
            <w:r>
              <w:rPr>
                <w:rFonts w:ascii="Tahoma" w:hAnsi="Tahoma" w:cs="Tahoma"/>
                <w:sz w:val="20"/>
              </w:rPr>
              <w:t xml:space="preserve">informował o złożeniu przez firmę SEKA S.A. pozwu wzajemnego, </w:t>
            </w:r>
            <w:r w:rsidR="00BB197E"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 w:rsidR="00BB197E">
              <w:rPr>
                <w:rFonts w:ascii="Tahoma" w:hAnsi="Tahoma" w:cs="Tahoma"/>
                <w:sz w:val="20"/>
              </w:rPr>
              <w:t xml:space="preserve">informuje, że w dniu </w:t>
            </w:r>
            <w:r w:rsidR="00734F84">
              <w:rPr>
                <w:rFonts w:ascii="Tahoma" w:hAnsi="Tahoma" w:cs="Tahoma"/>
                <w:sz w:val="20"/>
              </w:rPr>
              <w:t>8</w:t>
            </w:r>
            <w:r>
              <w:rPr>
                <w:rFonts w:ascii="Tahoma" w:hAnsi="Tahoma" w:cs="Tahoma"/>
                <w:sz w:val="20"/>
              </w:rPr>
              <w:t xml:space="preserve"> sierpnia</w:t>
            </w:r>
            <w:r w:rsidR="00481DCE">
              <w:rPr>
                <w:rFonts w:ascii="Tahoma" w:hAnsi="Tahoma" w:cs="Tahoma"/>
                <w:sz w:val="20"/>
              </w:rPr>
              <w:t xml:space="preserve"> 2014 r. pełnomocnik procesow</w:t>
            </w:r>
            <w:r>
              <w:rPr>
                <w:rFonts w:ascii="Tahoma" w:hAnsi="Tahoma" w:cs="Tahoma"/>
                <w:sz w:val="20"/>
              </w:rPr>
              <w:t>y</w:t>
            </w:r>
            <w:r w:rsidR="00481DCE">
              <w:rPr>
                <w:rFonts w:ascii="Tahoma" w:hAnsi="Tahoma" w:cs="Tahoma"/>
                <w:sz w:val="20"/>
              </w:rPr>
              <w:t xml:space="preserve"> Emitenta </w:t>
            </w:r>
            <w:r>
              <w:rPr>
                <w:rFonts w:ascii="Tahoma" w:hAnsi="Tahoma" w:cs="Tahoma"/>
                <w:sz w:val="20"/>
              </w:rPr>
              <w:t>wysłał odpowiedź na pozew wzajemny do Sądu Okręgowego w Poznaniu.</w:t>
            </w:r>
          </w:p>
          <w:p w:rsidR="00D93C7B" w:rsidRDefault="00D93C7B" w:rsidP="00481DC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odpowiedzi na pozew wzajemny Emitent wniósł o:</w:t>
            </w:r>
          </w:p>
          <w:p w:rsidR="00D93C7B" w:rsidRDefault="00D93C7B" w:rsidP="00481DC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oddalenie powództwa wzajemnego w całości, </w:t>
            </w:r>
          </w:p>
          <w:p w:rsidR="00D93C7B" w:rsidRDefault="00D93C7B" w:rsidP="00481DC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zasądzenie od Powoda wzajemnego na rzecz DGA S.A. zwrotu kosztów procesu w tym</w:t>
            </w:r>
            <w:r w:rsidR="00A11B07">
              <w:rPr>
                <w:rFonts w:ascii="Tahoma" w:hAnsi="Tahoma" w:cs="Tahoma"/>
                <w:sz w:val="20"/>
              </w:rPr>
              <w:t xml:space="preserve"> kosztów zastępstwa procesowego.</w:t>
            </w:r>
            <w:bookmarkStart w:id="0" w:name="_GoBack"/>
            <w:bookmarkEnd w:id="0"/>
          </w:p>
          <w:p w:rsidR="00A11B07" w:rsidRDefault="00A11B07" w:rsidP="00481DC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D93C7B" w:rsidRDefault="00A11B07" w:rsidP="00481DC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Emitent w odpowiedzi na pozew zaprzeczył wszelkim twierdzeniom i wnioskom podniesionym przez Powoda wzajemnego.</w:t>
            </w:r>
          </w:p>
          <w:p w:rsidR="00A30ABD" w:rsidRPr="0053552F" w:rsidRDefault="00A30ABD" w:rsidP="00734F84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r w:rsidR="00C65133">
              <w:rPr>
                <w:rFonts w:ascii="Tahoma" w:hAnsi="Tahoma" w:cs="Tahoma"/>
                <w:b/>
                <w:sz w:val="20"/>
              </w:rPr>
              <w:t>Anna Szymańska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C6513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  <w:r w:rsidR="00C65133">
              <w:rPr>
                <w:rFonts w:ascii="Tahoma" w:hAnsi="Tahoma" w:cs="Tahoma"/>
                <w:b/>
                <w:sz w:val="20"/>
              </w:rPr>
              <w:t>Wiceprezes Zarządu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F84" w:rsidRDefault="00734F84">
      <w:r>
        <w:separator/>
      </w:r>
    </w:p>
  </w:endnote>
  <w:endnote w:type="continuationSeparator" w:id="0">
    <w:p w:rsidR="00734F84" w:rsidRDefault="00734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F84" w:rsidRDefault="00734F84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F84" w:rsidRPr="00C64F4A" w:rsidRDefault="00734F84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34F84" w:rsidRPr="00F96658" w:rsidRDefault="00734F84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F84" w:rsidRDefault="00734F84">
      <w:r>
        <w:separator/>
      </w:r>
    </w:p>
  </w:footnote>
  <w:footnote w:type="continuationSeparator" w:id="0">
    <w:p w:rsidR="00734F84" w:rsidRDefault="00734F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F84" w:rsidRPr="00F96658" w:rsidRDefault="00734F84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2774C"/>
    <w:rsid w:val="00044E15"/>
    <w:rsid w:val="00051F57"/>
    <w:rsid w:val="00053FB7"/>
    <w:rsid w:val="0008278D"/>
    <w:rsid w:val="00083B68"/>
    <w:rsid w:val="000972E1"/>
    <w:rsid w:val="000A3894"/>
    <w:rsid w:val="000A6A8F"/>
    <w:rsid w:val="000B7EA0"/>
    <w:rsid w:val="000C14F5"/>
    <w:rsid w:val="000E135A"/>
    <w:rsid w:val="000E1B25"/>
    <w:rsid w:val="000F1307"/>
    <w:rsid w:val="0013249D"/>
    <w:rsid w:val="00132F22"/>
    <w:rsid w:val="00136898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905B3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5052B"/>
    <w:rsid w:val="003659F5"/>
    <w:rsid w:val="00377AAB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1DCE"/>
    <w:rsid w:val="00484E30"/>
    <w:rsid w:val="004930CA"/>
    <w:rsid w:val="004B5A71"/>
    <w:rsid w:val="004C0763"/>
    <w:rsid w:val="004C47BF"/>
    <w:rsid w:val="004F2E77"/>
    <w:rsid w:val="00502E50"/>
    <w:rsid w:val="00516753"/>
    <w:rsid w:val="00516B07"/>
    <w:rsid w:val="005339C2"/>
    <w:rsid w:val="005355AA"/>
    <w:rsid w:val="0054662D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5FBB"/>
    <w:rsid w:val="006F310D"/>
    <w:rsid w:val="007140B9"/>
    <w:rsid w:val="007162E5"/>
    <w:rsid w:val="00721A8C"/>
    <w:rsid w:val="00726B41"/>
    <w:rsid w:val="00734D18"/>
    <w:rsid w:val="00734F84"/>
    <w:rsid w:val="00735FB3"/>
    <w:rsid w:val="00736FB2"/>
    <w:rsid w:val="00751AB1"/>
    <w:rsid w:val="00755D20"/>
    <w:rsid w:val="007613D5"/>
    <w:rsid w:val="007700F9"/>
    <w:rsid w:val="007720B4"/>
    <w:rsid w:val="0077255A"/>
    <w:rsid w:val="007B2C02"/>
    <w:rsid w:val="007C5AC2"/>
    <w:rsid w:val="007C5CFE"/>
    <w:rsid w:val="007F6146"/>
    <w:rsid w:val="007F76C7"/>
    <w:rsid w:val="00813B4D"/>
    <w:rsid w:val="00815A84"/>
    <w:rsid w:val="00876DA3"/>
    <w:rsid w:val="008941D1"/>
    <w:rsid w:val="008A6208"/>
    <w:rsid w:val="008B5665"/>
    <w:rsid w:val="008C01A3"/>
    <w:rsid w:val="008C4BA4"/>
    <w:rsid w:val="008D0C25"/>
    <w:rsid w:val="008D1A31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D4B50"/>
    <w:rsid w:val="009F14F1"/>
    <w:rsid w:val="00A079CA"/>
    <w:rsid w:val="00A11B07"/>
    <w:rsid w:val="00A14A0C"/>
    <w:rsid w:val="00A15879"/>
    <w:rsid w:val="00A30ABD"/>
    <w:rsid w:val="00A535FF"/>
    <w:rsid w:val="00A667B0"/>
    <w:rsid w:val="00A6694E"/>
    <w:rsid w:val="00A75EA2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456C6"/>
    <w:rsid w:val="00C51F01"/>
    <w:rsid w:val="00C64F4A"/>
    <w:rsid w:val="00C65133"/>
    <w:rsid w:val="00C92427"/>
    <w:rsid w:val="00CB0661"/>
    <w:rsid w:val="00CD52F6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74234"/>
    <w:rsid w:val="00D93C7B"/>
    <w:rsid w:val="00D9553C"/>
    <w:rsid w:val="00D96D67"/>
    <w:rsid w:val="00DB0DF4"/>
    <w:rsid w:val="00DB5BA8"/>
    <w:rsid w:val="00DC382E"/>
    <w:rsid w:val="00DE2F1B"/>
    <w:rsid w:val="00DE4C60"/>
    <w:rsid w:val="00DF24D0"/>
    <w:rsid w:val="00DF525B"/>
    <w:rsid w:val="00DF6E3B"/>
    <w:rsid w:val="00E033F8"/>
    <w:rsid w:val="00E102BA"/>
    <w:rsid w:val="00E436CD"/>
    <w:rsid w:val="00E7395A"/>
    <w:rsid w:val="00E75F8F"/>
    <w:rsid w:val="00E814E1"/>
    <w:rsid w:val="00E83100"/>
    <w:rsid w:val="00E84EFF"/>
    <w:rsid w:val="00E90AE9"/>
    <w:rsid w:val="00EA2FDE"/>
    <w:rsid w:val="00EC18EB"/>
    <w:rsid w:val="00EE3C7F"/>
    <w:rsid w:val="00EF0DA9"/>
    <w:rsid w:val="00EF7561"/>
    <w:rsid w:val="00F11931"/>
    <w:rsid w:val="00F205F8"/>
    <w:rsid w:val="00F22F9A"/>
    <w:rsid w:val="00F42642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BCD7B-699F-480A-BAD1-532DDC041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25</TotalTime>
  <Pages>1</Pages>
  <Words>147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4</cp:revision>
  <cp:lastPrinted>2014-08-08T10:41:00Z</cp:lastPrinted>
  <dcterms:created xsi:type="dcterms:W3CDTF">2014-08-07T10:43:00Z</dcterms:created>
  <dcterms:modified xsi:type="dcterms:W3CDTF">2014-08-08T10:43:00Z</dcterms:modified>
</cp:coreProperties>
</file>