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C60" w:rsidRDefault="00DE4C60" w:rsidP="00DE4C60">
      <w:pPr>
        <w:spacing w:line="360" w:lineRule="auto"/>
        <w:ind w:right="141"/>
        <w:jc w:val="right"/>
        <w:rPr>
          <w:rFonts w:ascii="Tahoma" w:hAnsi="Tahoma"/>
          <w:sz w:val="20"/>
          <w:lang w:val="en-AU"/>
        </w:rPr>
      </w:pPr>
    </w:p>
    <w:p w:rsidR="00726B41" w:rsidRPr="00AF2262" w:rsidRDefault="00726B41" w:rsidP="00726B41">
      <w:pPr>
        <w:jc w:val="right"/>
        <w:rPr>
          <w:rFonts w:ascii="Tahoma" w:hAnsi="Tahoma"/>
          <w:sz w:val="22"/>
          <w:szCs w:val="22"/>
        </w:rPr>
      </w:pPr>
      <w:r w:rsidRPr="00AF2262">
        <w:rPr>
          <w:rFonts w:ascii="Tahoma" w:hAnsi="Tahoma"/>
          <w:sz w:val="22"/>
          <w:szCs w:val="22"/>
        </w:rPr>
        <w:t xml:space="preserve">Poznań,  </w:t>
      </w:r>
      <w:r w:rsidR="00583D94">
        <w:rPr>
          <w:rFonts w:ascii="Tahoma" w:hAnsi="Tahoma"/>
          <w:sz w:val="22"/>
          <w:szCs w:val="22"/>
        </w:rPr>
        <w:t>20</w:t>
      </w:r>
      <w:r w:rsidR="00A26AD3">
        <w:rPr>
          <w:rFonts w:ascii="Tahoma" w:hAnsi="Tahoma"/>
          <w:sz w:val="22"/>
          <w:szCs w:val="22"/>
        </w:rPr>
        <w:t xml:space="preserve"> lipca</w:t>
      </w:r>
      <w:r w:rsidR="0013748C">
        <w:rPr>
          <w:rFonts w:ascii="Tahoma" w:hAnsi="Tahoma"/>
          <w:sz w:val="22"/>
          <w:szCs w:val="22"/>
        </w:rPr>
        <w:t xml:space="preserve"> 2015</w:t>
      </w:r>
      <w:r w:rsidRPr="00AF2262">
        <w:rPr>
          <w:rFonts w:ascii="Tahoma" w:hAnsi="Tahoma"/>
          <w:sz w:val="22"/>
          <w:szCs w:val="22"/>
        </w:rPr>
        <w:t xml:space="preserve"> r.</w:t>
      </w:r>
    </w:p>
    <w:p w:rsidR="004930CA" w:rsidRPr="00AF2262" w:rsidRDefault="004930CA" w:rsidP="004930CA">
      <w:pPr>
        <w:rPr>
          <w:rFonts w:ascii="Tahoma" w:hAnsi="Tahoma"/>
          <w:sz w:val="20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8"/>
        <w:gridCol w:w="8540"/>
      </w:tblGrid>
      <w:tr w:rsidR="004930CA" w:rsidRPr="00AF2262" w:rsidTr="00A30ABD">
        <w:trPr>
          <w:trHeight w:val="851"/>
        </w:trPr>
        <w:tc>
          <w:tcPr>
            <w:tcW w:w="1108" w:type="dxa"/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Adresaci:</w:t>
            </w:r>
          </w:p>
        </w:tc>
        <w:tc>
          <w:tcPr>
            <w:tcW w:w="8540" w:type="dxa"/>
          </w:tcPr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Kancelaria Publiczna KNF</w:t>
            </w:r>
          </w:p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Emitentów GPW</w:t>
            </w:r>
          </w:p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Emitencki i Notowań PAP</w:t>
            </w:r>
          </w:p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</w:p>
        </w:tc>
      </w:tr>
      <w:tr w:rsidR="004930CA" w:rsidRPr="00AF2262" w:rsidTr="00A30ABD">
        <w:trPr>
          <w:trHeight w:val="764"/>
        </w:trPr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Tytuł:</w:t>
            </w:r>
          </w:p>
        </w:tc>
        <w:tc>
          <w:tcPr>
            <w:tcW w:w="8540" w:type="dxa"/>
            <w:tcBorders>
              <w:top w:val="single" w:sz="4" w:space="0" w:color="auto"/>
              <w:bottom w:val="single" w:sz="4" w:space="0" w:color="auto"/>
            </w:tcBorders>
          </w:tcPr>
          <w:p w:rsidR="004930CA" w:rsidRPr="003F34CE" w:rsidRDefault="00BB197E" w:rsidP="00A30ABD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Skup akcji własnych</w:t>
            </w:r>
          </w:p>
        </w:tc>
      </w:tr>
      <w:tr w:rsidR="004930CA" w:rsidRPr="00AF2262" w:rsidTr="00A30ABD">
        <w:trPr>
          <w:trHeight w:val="424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0A6A8F" w:rsidP="00FF07BD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Raport bieżący nr </w:t>
            </w:r>
            <w:r w:rsidR="00583D94">
              <w:rPr>
                <w:rFonts w:ascii="Tahoma" w:hAnsi="Tahoma" w:cs="Tahoma"/>
                <w:b/>
                <w:sz w:val="20"/>
              </w:rPr>
              <w:t>33</w:t>
            </w:r>
            <w:r w:rsidR="004930CA">
              <w:rPr>
                <w:rFonts w:ascii="Tahoma" w:hAnsi="Tahoma" w:cs="Tahoma"/>
                <w:b/>
                <w:sz w:val="20"/>
              </w:rPr>
              <w:t>/201</w:t>
            </w:r>
            <w:r w:rsidR="0013748C">
              <w:rPr>
                <w:rFonts w:ascii="Tahoma" w:hAnsi="Tahoma" w:cs="Tahoma"/>
                <w:b/>
                <w:sz w:val="20"/>
              </w:rPr>
              <w:t>5</w:t>
            </w:r>
          </w:p>
        </w:tc>
      </w:tr>
      <w:tr w:rsidR="004930CA" w:rsidRPr="0053552F" w:rsidTr="00A30ABD">
        <w:trPr>
          <w:trHeight w:val="524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4330D0" w:rsidRDefault="00BB197E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 w:rsidRPr="00221312">
              <w:rPr>
                <w:rFonts w:ascii="Tahoma" w:hAnsi="Tahoma" w:cs="Tahoma"/>
                <w:sz w:val="20"/>
              </w:rPr>
              <w:t xml:space="preserve">Zarząd Spółki DGA S.A. </w:t>
            </w:r>
            <w:r>
              <w:rPr>
                <w:rFonts w:ascii="Tahoma" w:hAnsi="Tahoma" w:cs="Tahoma"/>
                <w:sz w:val="20"/>
              </w:rPr>
              <w:t xml:space="preserve">informuje, że w dniu </w:t>
            </w:r>
            <w:r w:rsidR="00583D94">
              <w:rPr>
                <w:rFonts w:ascii="Tahoma" w:hAnsi="Tahoma" w:cs="Tahoma"/>
                <w:sz w:val="20"/>
              </w:rPr>
              <w:t>20</w:t>
            </w:r>
            <w:r w:rsidR="00A26AD3">
              <w:rPr>
                <w:rFonts w:ascii="Tahoma" w:hAnsi="Tahoma" w:cs="Tahoma"/>
                <w:sz w:val="20"/>
              </w:rPr>
              <w:t xml:space="preserve"> lipca</w:t>
            </w:r>
            <w:r w:rsidR="0013748C">
              <w:rPr>
                <w:rFonts w:ascii="Tahoma" w:hAnsi="Tahoma" w:cs="Tahoma"/>
                <w:sz w:val="20"/>
              </w:rPr>
              <w:t xml:space="preserve"> 2015</w:t>
            </w:r>
            <w:r>
              <w:rPr>
                <w:rFonts w:ascii="Tahoma" w:hAnsi="Tahoma" w:cs="Tahoma"/>
                <w:sz w:val="20"/>
              </w:rPr>
              <w:t xml:space="preserve"> r. otrzymał informację z Domu Maklerskiego BZ WBK S.A. </w:t>
            </w:r>
            <w:r w:rsidR="004330D0">
              <w:rPr>
                <w:rFonts w:ascii="Tahoma" w:hAnsi="Tahoma" w:cs="Tahoma"/>
                <w:sz w:val="20"/>
              </w:rPr>
              <w:t>na temat przeprowadzonych transakcji nabycia akcji DGA S.A. w ramach „Programu skupu akcji własnych DGA S.A.</w:t>
            </w:r>
            <w:r w:rsidR="000B202C">
              <w:rPr>
                <w:rFonts w:ascii="Tahoma" w:hAnsi="Tahoma" w:cs="Tahoma"/>
                <w:sz w:val="20"/>
              </w:rPr>
              <w:t>”</w:t>
            </w:r>
          </w:p>
          <w:p w:rsidR="002E246D" w:rsidRDefault="004330D0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Zgodnie z otrzymaną informacją Dom Maklerski BZ WBK S.A. w </w:t>
            </w:r>
            <w:r w:rsidR="008F14E0">
              <w:rPr>
                <w:rFonts w:ascii="Tahoma" w:hAnsi="Tahoma" w:cs="Tahoma"/>
                <w:sz w:val="20"/>
              </w:rPr>
              <w:t>dni</w:t>
            </w:r>
            <w:r w:rsidR="00004D77">
              <w:rPr>
                <w:rFonts w:ascii="Tahoma" w:hAnsi="Tahoma" w:cs="Tahoma"/>
                <w:sz w:val="20"/>
              </w:rPr>
              <w:t xml:space="preserve">ach </w:t>
            </w:r>
            <w:r w:rsidR="00583D94">
              <w:rPr>
                <w:rFonts w:ascii="Tahoma" w:hAnsi="Tahoma" w:cs="Tahoma"/>
                <w:sz w:val="20"/>
              </w:rPr>
              <w:t>13-17</w:t>
            </w:r>
            <w:r w:rsidR="00A26AD3">
              <w:rPr>
                <w:rFonts w:ascii="Tahoma" w:hAnsi="Tahoma" w:cs="Tahoma"/>
                <w:sz w:val="20"/>
              </w:rPr>
              <w:t xml:space="preserve"> lipca</w:t>
            </w:r>
            <w:r w:rsidR="0013748C">
              <w:rPr>
                <w:rFonts w:ascii="Tahoma" w:hAnsi="Tahoma" w:cs="Tahoma"/>
                <w:sz w:val="20"/>
              </w:rPr>
              <w:t xml:space="preserve"> 2015</w:t>
            </w:r>
            <w:r w:rsidR="006B5FBB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r. nabył w imieniu własnym</w:t>
            </w:r>
            <w:r w:rsidR="00735FB3">
              <w:rPr>
                <w:rFonts w:ascii="Tahoma" w:hAnsi="Tahoma" w:cs="Tahoma"/>
                <w:sz w:val="20"/>
              </w:rPr>
              <w:t>,</w:t>
            </w:r>
            <w:r>
              <w:rPr>
                <w:rFonts w:ascii="Tahoma" w:hAnsi="Tahoma" w:cs="Tahoma"/>
                <w:sz w:val="20"/>
              </w:rPr>
              <w:t xml:space="preserve"> na rachunek DGA S.A.</w:t>
            </w:r>
            <w:r w:rsidR="008A6208">
              <w:rPr>
                <w:rFonts w:ascii="Tahoma" w:hAnsi="Tahoma" w:cs="Tahoma"/>
                <w:sz w:val="20"/>
              </w:rPr>
              <w:t xml:space="preserve"> na rynku regulowanym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r w:rsidR="00583D94">
              <w:rPr>
                <w:rFonts w:ascii="Tahoma" w:hAnsi="Tahoma" w:cs="Tahoma"/>
                <w:sz w:val="20"/>
              </w:rPr>
              <w:t>862</w:t>
            </w:r>
            <w:r w:rsidR="00FE3F06">
              <w:rPr>
                <w:rFonts w:ascii="Tahoma" w:hAnsi="Tahoma" w:cs="Tahoma"/>
                <w:sz w:val="20"/>
              </w:rPr>
              <w:t xml:space="preserve"> akcj</w:t>
            </w:r>
            <w:r w:rsidR="00583D94">
              <w:rPr>
                <w:rFonts w:ascii="Tahoma" w:hAnsi="Tahoma" w:cs="Tahoma"/>
                <w:sz w:val="20"/>
              </w:rPr>
              <w:t>e</w:t>
            </w:r>
            <w:r w:rsidR="00256799">
              <w:rPr>
                <w:rFonts w:ascii="Tahoma" w:hAnsi="Tahoma" w:cs="Tahoma"/>
                <w:sz w:val="20"/>
              </w:rPr>
              <w:t xml:space="preserve"> po </w:t>
            </w:r>
            <w:r w:rsidR="009040DB">
              <w:rPr>
                <w:rFonts w:ascii="Tahoma" w:hAnsi="Tahoma" w:cs="Tahoma"/>
                <w:sz w:val="20"/>
              </w:rPr>
              <w:t xml:space="preserve">średniej </w:t>
            </w:r>
            <w:r w:rsidR="006222A7">
              <w:rPr>
                <w:rFonts w:ascii="Tahoma" w:hAnsi="Tahoma" w:cs="Tahoma"/>
                <w:sz w:val="20"/>
              </w:rPr>
              <w:t xml:space="preserve">cenie </w:t>
            </w:r>
            <w:r w:rsidR="00FE3F06">
              <w:rPr>
                <w:rFonts w:ascii="Tahoma" w:hAnsi="Tahoma" w:cs="Tahoma"/>
                <w:sz w:val="20"/>
              </w:rPr>
              <w:t>5,</w:t>
            </w:r>
            <w:r w:rsidR="00583D94">
              <w:rPr>
                <w:rFonts w:ascii="Tahoma" w:hAnsi="Tahoma" w:cs="Tahoma"/>
                <w:sz w:val="20"/>
              </w:rPr>
              <w:t>91</w:t>
            </w:r>
            <w:r w:rsidR="008A6208">
              <w:rPr>
                <w:rFonts w:ascii="Tahoma" w:hAnsi="Tahoma" w:cs="Tahoma"/>
                <w:sz w:val="20"/>
              </w:rPr>
              <w:t xml:space="preserve"> zł za akcję. Szczegóły transakcji zaprezentowano w załączniku do niniejszego raportu.</w:t>
            </w:r>
          </w:p>
          <w:p w:rsidR="002E246D" w:rsidRDefault="002E246D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Wartość nominalna nabytych akcji wynosi </w:t>
            </w:r>
            <w:r w:rsidR="00583D94">
              <w:rPr>
                <w:rFonts w:ascii="Tahoma" w:hAnsi="Tahoma" w:cs="Tahoma"/>
                <w:sz w:val="20"/>
              </w:rPr>
              <w:t>6.896</w:t>
            </w:r>
            <w:r w:rsidR="008F14E0">
              <w:rPr>
                <w:rFonts w:ascii="Tahoma" w:hAnsi="Tahoma" w:cs="Tahoma"/>
                <w:sz w:val="20"/>
              </w:rPr>
              <w:t xml:space="preserve"> </w:t>
            </w:r>
            <w:r w:rsidR="00D72CEE">
              <w:rPr>
                <w:rFonts w:ascii="Tahoma" w:hAnsi="Tahoma" w:cs="Tahoma"/>
                <w:sz w:val="20"/>
              </w:rPr>
              <w:t xml:space="preserve">zł i stanowi ok. </w:t>
            </w:r>
            <w:r w:rsidR="006A0AFE" w:rsidRPr="002905B3">
              <w:rPr>
                <w:rFonts w:ascii="Tahoma" w:hAnsi="Tahoma" w:cs="Tahoma"/>
                <w:sz w:val="20"/>
              </w:rPr>
              <w:t>0,</w:t>
            </w:r>
            <w:r w:rsidR="00FE3F06">
              <w:rPr>
                <w:rFonts w:ascii="Tahoma" w:hAnsi="Tahoma" w:cs="Tahoma"/>
                <w:sz w:val="20"/>
              </w:rPr>
              <w:t>0</w:t>
            </w:r>
            <w:r w:rsidR="00583D94">
              <w:rPr>
                <w:rFonts w:ascii="Tahoma" w:hAnsi="Tahoma" w:cs="Tahoma"/>
                <w:sz w:val="20"/>
              </w:rPr>
              <w:t>763</w:t>
            </w:r>
            <w:r>
              <w:rPr>
                <w:rFonts w:ascii="Tahoma" w:hAnsi="Tahoma" w:cs="Tahoma"/>
                <w:sz w:val="20"/>
              </w:rPr>
              <w:t xml:space="preserve">% w kapitale zakładowym i uprawnia do </w:t>
            </w:r>
            <w:r w:rsidR="00583D94">
              <w:rPr>
                <w:rFonts w:ascii="Tahoma" w:hAnsi="Tahoma" w:cs="Tahoma"/>
                <w:sz w:val="20"/>
              </w:rPr>
              <w:t>862</w:t>
            </w:r>
            <w:r w:rsidR="00396ECC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głosów na walnym zgromadzeniu.</w:t>
            </w:r>
          </w:p>
          <w:p w:rsidR="00BB284C" w:rsidRDefault="00BB284C" w:rsidP="00BB284C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Od początku rozpoczęcia skupu akcji własnych do dnia </w:t>
            </w:r>
            <w:r w:rsidR="00583D94">
              <w:rPr>
                <w:rFonts w:ascii="Tahoma" w:hAnsi="Tahoma" w:cs="Tahoma"/>
                <w:sz w:val="20"/>
              </w:rPr>
              <w:t>17</w:t>
            </w:r>
            <w:r w:rsidR="00A26AD3">
              <w:rPr>
                <w:rFonts w:ascii="Tahoma" w:hAnsi="Tahoma" w:cs="Tahoma"/>
                <w:sz w:val="20"/>
              </w:rPr>
              <w:t xml:space="preserve"> lipca</w:t>
            </w:r>
            <w:r>
              <w:rPr>
                <w:rFonts w:ascii="Tahoma" w:hAnsi="Tahoma" w:cs="Tahoma"/>
                <w:sz w:val="20"/>
              </w:rPr>
              <w:t xml:space="preserve"> 2015 r. włącznie Emitent nabył (posiada) łącznie </w:t>
            </w:r>
            <w:r w:rsidR="00A26AD3">
              <w:rPr>
                <w:rFonts w:ascii="Tahoma" w:hAnsi="Tahoma" w:cs="Tahoma"/>
                <w:sz w:val="20"/>
              </w:rPr>
              <w:t>9</w:t>
            </w:r>
            <w:r w:rsidR="00583D94">
              <w:rPr>
                <w:rFonts w:ascii="Tahoma" w:hAnsi="Tahoma" w:cs="Tahoma"/>
                <w:sz w:val="20"/>
              </w:rPr>
              <w:t>3.156</w:t>
            </w:r>
            <w:r w:rsidR="001470C9">
              <w:rPr>
                <w:rFonts w:ascii="Tahoma" w:hAnsi="Tahoma" w:cs="Tahoma"/>
                <w:sz w:val="20"/>
              </w:rPr>
              <w:t xml:space="preserve"> akcj</w:t>
            </w:r>
            <w:r w:rsidR="00583D94">
              <w:rPr>
                <w:rFonts w:ascii="Tahoma" w:hAnsi="Tahoma" w:cs="Tahoma"/>
                <w:sz w:val="20"/>
              </w:rPr>
              <w:t>i</w:t>
            </w:r>
            <w:r w:rsidR="002E52FD">
              <w:rPr>
                <w:rFonts w:ascii="Tahoma" w:hAnsi="Tahoma" w:cs="Tahoma"/>
                <w:sz w:val="20"/>
              </w:rPr>
              <w:t xml:space="preserve"> własn</w:t>
            </w:r>
            <w:r w:rsidR="00583D94">
              <w:rPr>
                <w:rFonts w:ascii="Tahoma" w:hAnsi="Tahoma" w:cs="Tahoma"/>
                <w:sz w:val="20"/>
              </w:rPr>
              <w:t>ych</w:t>
            </w:r>
            <w:r>
              <w:rPr>
                <w:rFonts w:ascii="Tahoma" w:hAnsi="Tahoma" w:cs="Tahoma"/>
                <w:sz w:val="20"/>
              </w:rPr>
              <w:t xml:space="preserve">, co odzwierciedla </w:t>
            </w:r>
            <w:r w:rsidR="00501A43">
              <w:rPr>
                <w:rFonts w:ascii="Tahoma" w:hAnsi="Tahoma" w:cs="Tahoma"/>
                <w:sz w:val="20"/>
              </w:rPr>
              <w:t>9</w:t>
            </w:r>
            <w:r w:rsidR="00583D94">
              <w:rPr>
                <w:rFonts w:ascii="Tahoma" w:hAnsi="Tahoma" w:cs="Tahoma"/>
                <w:sz w:val="20"/>
              </w:rPr>
              <w:t>3.156</w:t>
            </w:r>
            <w:r>
              <w:rPr>
                <w:rFonts w:ascii="Tahoma" w:hAnsi="Tahoma" w:cs="Tahoma"/>
                <w:sz w:val="20"/>
              </w:rPr>
              <w:t xml:space="preserve"> głos</w:t>
            </w:r>
            <w:r w:rsidR="00583D94">
              <w:rPr>
                <w:rFonts w:ascii="Tahoma" w:hAnsi="Tahoma" w:cs="Tahoma"/>
                <w:sz w:val="20"/>
              </w:rPr>
              <w:t>ów</w:t>
            </w:r>
            <w:r>
              <w:rPr>
                <w:rFonts w:ascii="Tahoma" w:hAnsi="Tahoma" w:cs="Tahoma"/>
                <w:sz w:val="20"/>
              </w:rPr>
              <w:t xml:space="preserve"> na walnym zgromadzeniu, stanowiących </w:t>
            </w:r>
            <w:r w:rsidR="00FE3F06">
              <w:rPr>
                <w:rFonts w:ascii="Tahoma" w:hAnsi="Tahoma" w:cs="Tahoma"/>
                <w:sz w:val="20"/>
              </w:rPr>
              <w:t>8,</w:t>
            </w:r>
            <w:r w:rsidR="00583D94">
              <w:rPr>
                <w:rFonts w:ascii="Tahoma" w:hAnsi="Tahoma" w:cs="Tahoma"/>
                <w:sz w:val="20"/>
              </w:rPr>
              <w:t>2419</w:t>
            </w:r>
            <w:r>
              <w:rPr>
                <w:rFonts w:ascii="Tahoma" w:hAnsi="Tahoma" w:cs="Tahoma"/>
                <w:sz w:val="20"/>
              </w:rPr>
              <w:t>% w kapitale zakładowym i głosach na walnym zgromadzeniu.</w:t>
            </w:r>
          </w:p>
          <w:p w:rsidR="00004D77" w:rsidRDefault="008A6208" w:rsidP="001F0F7F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Podstawą prawną nabycia akcji własnych jest „Program skupu akcji własnych DGA S.A.” </w:t>
            </w:r>
            <w:r w:rsidR="001F0F7F" w:rsidRPr="001F0F7F">
              <w:rPr>
                <w:rFonts w:ascii="Tahoma" w:hAnsi="Tahoma" w:cs="Tahoma"/>
                <w:sz w:val="20"/>
              </w:rPr>
              <w:t>przyjęty w oparciu o uchwałę Zarządu</w:t>
            </w:r>
            <w:r w:rsidR="001F0F7F">
              <w:rPr>
                <w:rFonts w:ascii="Tahoma" w:hAnsi="Tahoma" w:cs="Tahoma"/>
                <w:sz w:val="20"/>
              </w:rPr>
              <w:t xml:space="preserve"> </w:t>
            </w:r>
            <w:r w:rsidR="001F0F7F" w:rsidRPr="001F0F7F">
              <w:rPr>
                <w:rFonts w:ascii="Tahoma" w:hAnsi="Tahoma" w:cs="Tahoma"/>
                <w:sz w:val="20"/>
              </w:rPr>
              <w:t>DGA S.A. z dnia 28 listopada 2012 r., w oparciu o upoważnienie kompetencyjne wynikające z</w:t>
            </w:r>
            <w:r w:rsidR="001F0F7F">
              <w:rPr>
                <w:rFonts w:ascii="Tahoma" w:hAnsi="Tahoma" w:cs="Tahoma"/>
                <w:sz w:val="20"/>
              </w:rPr>
              <w:t xml:space="preserve"> </w:t>
            </w:r>
            <w:r w:rsidR="001F0F7F" w:rsidRPr="001F0F7F">
              <w:rPr>
                <w:rFonts w:ascii="Tahoma" w:hAnsi="Tahoma" w:cs="Tahoma"/>
                <w:sz w:val="20"/>
              </w:rPr>
              <w:t>uchwały nr 5 i 6 Nadzwyczajnego Walnego Zgromadzenia DGA S.A. z dnia 7</w:t>
            </w:r>
            <w:r w:rsidR="001F0F7F">
              <w:rPr>
                <w:rFonts w:ascii="Tahoma" w:hAnsi="Tahoma" w:cs="Tahoma"/>
                <w:sz w:val="20"/>
              </w:rPr>
              <w:t xml:space="preserve"> </w:t>
            </w:r>
            <w:r w:rsidR="001F0F7F" w:rsidRPr="001F0F7F">
              <w:rPr>
                <w:rFonts w:ascii="Tahoma" w:hAnsi="Tahoma" w:cs="Tahoma"/>
                <w:sz w:val="20"/>
              </w:rPr>
              <w:t>grudnia 2011 r. „w sprawie upoważnienia Zarządu do na</w:t>
            </w:r>
            <w:r w:rsidR="001F0F7F">
              <w:rPr>
                <w:rFonts w:ascii="Tahoma" w:hAnsi="Tahoma" w:cs="Tahoma"/>
                <w:sz w:val="20"/>
              </w:rPr>
              <w:t>bywania akcji własnych Spółki” oraz u</w:t>
            </w:r>
            <w:r w:rsidR="001F0F7F" w:rsidRPr="001F0F7F">
              <w:rPr>
                <w:rFonts w:ascii="Tahoma" w:hAnsi="Tahoma" w:cs="Tahoma"/>
                <w:sz w:val="20"/>
              </w:rPr>
              <w:t>chwał</w:t>
            </w:r>
            <w:r w:rsidR="001F0F7F">
              <w:rPr>
                <w:rFonts w:ascii="Tahoma" w:hAnsi="Tahoma" w:cs="Tahoma"/>
                <w:sz w:val="20"/>
              </w:rPr>
              <w:t>y</w:t>
            </w:r>
            <w:r w:rsidR="001F0F7F" w:rsidRPr="001F0F7F">
              <w:rPr>
                <w:rFonts w:ascii="Tahoma" w:hAnsi="Tahoma" w:cs="Tahoma"/>
                <w:sz w:val="20"/>
              </w:rPr>
              <w:t xml:space="preserve"> Zarządu DGA S.A. z dnia 5 września 2014 r., w związku z uchwałą nr 24 Zwyczajnego</w:t>
            </w:r>
            <w:r w:rsidR="001F0F7F">
              <w:rPr>
                <w:rFonts w:ascii="Tahoma" w:hAnsi="Tahoma" w:cs="Tahoma"/>
                <w:sz w:val="20"/>
              </w:rPr>
              <w:t xml:space="preserve"> </w:t>
            </w:r>
            <w:r w:rsidR="001F0F7F" w:rsidRPr="001F0F7F">
              <w:rPr>
                <w:rFonts w:ascii="Tahoma" w:hAnsi="Tahoma" w:cs="Tahoma"/>
                <w:sz w:val="20"/>
              </w:rPr>
              <w:t>Walnego Zgromadzenia DGA S.A. z dnia 23 czerwca 2014 r. w sprawie zmiany</w:t>
            </w:r>
            <w:r w:rsidR="001F0F7F">
              <w:rPr>
                <w:rFonts w:ascii="Tahoma" w:hAnsi="Tahoma" w:cs="Tahoma"/>
                <w:sz w:val="20"/>
              </w:rPr>
              <w:t xml:space="preserve"> </w:t>
            </w:r>
            <w:r w:rsidR="001F0F7F" w:rsidRPr="001F0F7F">
              <w:rPr>
                <w:rFonts w:ascii="Tahoma" w:hAnsi="Tahoma" w:cs="Tahoma"/>
                <w:sz w:val="20"/>
              </w:rPr>
              <w:t>uchwały nr 5 Nadzwyczajnego Walnego Zgromadzenia DG</w:t>
            </w:r>
            <w:r w:rsidR="001F0F7F">
              <w:rPr>
                <w:rFonts w:ascii="Tahoma" w:hAnsi="Tahoma" w:cs="Tahoma"/>
                <w:sz w:val="20"/>
              </w:rPr>
              <w:t>A S.A. z dnia 7 grudnia 2011 r.</w:t>
            </w:r>
          </w:p>
          <w:p w:rsidR="00A30ABD" w:rsidRPr="0053552F" w:rsidRDefault="00A30ABD" w:rsidP="00D96D67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</w:p>
        </w:tc>
      </w:tr>
      <w:tr w:rsidR="004930CA" w:rsidRPr="00AF2262" w:rsidTr="00A30ABD">
        <w:trPr>
          <w:trHeight w:val="419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Podstawa prawna:</w:t>
            </w:r>
          </w:p>
        </w:tc>
      </w:tr>
      <w:tr w:rsidR="004930CA" w:rsidRPr="00AF2262" w:rsidTr="00A30ABD">
        <w:trPr>
          <w:trHeight w:val="421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4930CA" w:rsidRPr="00A837A7" w:rsidRDefault="004930CA" w:rsidP="00A30AB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>
              <w:rPr>
                <w:rFonts w:ascii="Tahoma" w:hAnsi="Tahoma" w:cs="Tahoma"/>
                <w:sz w:val="20"/>
              </w:rPr>
              <w:t>Podstawa prawna: art.</w:t>
            </w:r>
            <w:r w:rsidRPr="00AF2262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56</w:t>
            </w:r>
            <w:r w:rsidRPr="00AF2262">
              <w:rPr>
                <w:rFonts w:ascii="Tahoma" w:hAnsi="Tahoma" w:cs="Tahoma"/>
                <w:sz w:val="20"/>
              </w:rPr>
              <w:t xml:space="preserve"> ust. 1 </w:t>
            </w:r>
            <w:r>
              <w:rPr>
                <w:rFonts w:ascii="Tahoma" w:hAnsi="Tahoma" w:cs="Tahoma"/>
                <w:sz w:val="20"/>
              </w:rPr>
              <w:t>pkt 2 u</w:t>
            </w:r>
            <w:r w:rsidRPr="00AF2262">
              <w:rPr>
                <w:rFonts w:ascii="Tahoma" w:hAnsi="Tahoma" w:cs="Tahoma"/>
                <w:sz w:val="20"/>
              </w:rPr>
              <w:t>stawy o ofercie</w:t>
            </w:r>
          </w:p>
        </w:tc>
      </w:tr>
      <w:tr w:rsidR="004930CA" w:rsidRPr="00AF2262" w:rsidTr="00A30ABD">
        <w:trPr>
          <w:trHeight w:val="347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Podpis osoby upoważnionej do reprezentowania Emitenta:</w:t>
            </w:r>
          </w:p>
        </w:tc>
      </w:tr>
      <w:tr w:rsidR="004930CA" w:rsidRPr="00AF2262" w:rsidTr="00A30ABD">
        <w:trPr>
          <w:trHeight w:val="706"/>
        </w:trPr>
        <w:tc>
          <w:tcPr>
            <w:tcW w:w="9648" w:type="dxa"/>
            <w:gridSpan w:val="2"/>
          </w:tcPr>
          <w:p w:rsidR="00726B41" w:rsidRDefault="00E83100" w:rsidP="00726B41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Błażej Piechowiak</w:t>
            </w:r>
          </w:p>
          <w:p w:rsidR="00726B41" w:rsidRDefault="00726B41" w:rsidP="00726B41">
            <w:pPr>
              <w:rPr>
                <w:rFonts w:ascii="Tahoma" w:hAnsi="Tahoma" w:cs="Tahoma"/>
                <w:b/>
                <w:sz w:val="20"/>
              </w:rPr>
            </w:pPr>
          </w:p>
          <w:p w:rsidR="00726B41" w:rsidRDefault="00726B41" w:rsidP="00726B41">
            <w:pPr>
              <w:rPr>
                <w:rFonts w:ascii="Tahoma" w:hAnsi="Tahoma" w:cs="Tahoma"/>
                <w:b/>
                <w:sz w:val="20"/>
              </w:rPr>
            </w:pPr>
          </w:p>
          <w:p w:rsidR="004930CA" w:rsidRPr="00AF2262" w:rsidRDefault="00726B41" w:rsidP="00E83100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    </w:t>
            </w:r>
            <w:r w:rsidR="00E83100">
              <w:rPr>
                <w:rFonts w:ascii="Tahoma" w:hAnsi="Tahoma" w:cs="Tahoma"/>
                <w:b/>
                <w:sz w:val="20"/>
              </w:rPr>
              <w:t>Prokurent</w:t>
            </w:r>
          </w:p>
        </w:tc>
      </w:tr>
    </w:tbl>
    <w:p w:rsidR="00AF4EC0" w:rsidRPr="00DE4C60" w:rsidRDefault="00AF4EC0" w:rsidP="00474272">
      <w:pPr>
        <w:spacing w:line="360" w:lineRule="auto"/>
        <w:ind w:right="141"/>
        <w:rPr>
          <w:rFonts w:ascii="Tahoma" w:hAnsi="Tahoma"/>
          <w:sz w:val="20"/>
        </w:rPr>
      </w:pPr>
    </w:p>
    <w:sectPr w:rsidR="00AF4EC0" w:rsidRPr="00DE4C60" w:rsidSect="00316F35">
      <w:footerReference w:type="default" r:id="rId8"/>
      <w:headerReference w:type="first" r:id="rId9"/>
      <w:footerReference w:type="first" r:id="rId10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7963" w:rsidRDefault="00F47963">
      <w:r>
        <w:separator/>
      </w:r>
    </w:p>
  </w:endnote>
  <w:endnote w:type="continuationSeparator" w:id="0">
    <w:p w:rsidR="00F47963" w:rsidRDefault="00F479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7963" w:rsidRDefault="00F47963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0" t="0" r="5715" b="8255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7B3264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91137" type="#_x0000_t32" style="position:absolute;left:0;text-align:left;margin-left:407.6pt;margin-top:-3.55pt;width:.05pt;height:20.25pt;z-index:25165824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D3dyzpmwIAAHcFAAAOAAAAAAAAAAAAAAAAAC4CAABkcnMvZTJv&#10;RG9jLnhtbFBLAQItABQABgAIAAAAIQClkK5j3QAAAAkBAAAPAAAAAAAAAAAAAAAAAPUEAABkcnMv&#10;ZG93bnJldi54bWxQSwUGAAAAAAQABADzAAAA/wUAAAAA&#10;" strokecolor="#f79646" strokeweight="2.5pt">
          <v:shadow color="#868686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7963" w:rsidRPr="00C64F4A" w:rsidRDefault="00F47963" w:rsidP="005355AA">
    <w:pPr>
      <w:pStyle w:val="Stopka"/>
      <w:jc w:val="both"/>
      <w:rPr>
        <w:sz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157480</wp:posOffset>
          </wp:positionH>
          <wp:positionV relativeFrom="margin">
            <wp:posOffset>8947785</wp:posOffset>
          </wp:positionV>
          <wp:extent cx="5601335" cy="711835"/>
          <wp:effectExtent l="0" t="0" r="0" b="0"/>
          <wp:wrapSquare wrapText="bothSides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1335" cy="711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F47963" w:rsidRPr="00F96658" w:rsidRDefault="00F47963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7963" w:rsidRDefault="00F47963">
      <w:r>
        <w:separator/>
      </w:r>
    </w:p>
  </w:footnote>
  <w:footnote w:type="continuationSeparator" w:id="0">
    <w:p w:rsidR="00F47963" w:rsidRDefault="00F4796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7963" w:rsidRPr="00F96658" w:rsidRDefault="00F47963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margin">
            <wp:posOffset>-445135</wp:posOffset>
          </wp:positionH>
          <wp:positionV relativeFrom="margin">
            <wp:posOffset>-361950</wp:posOffset>
          </wp:positionV>
          <wp:extent cx="6667500" cy="657225"/>
          <wp:effectExtent l="0" t="0" r="0" b="9525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D40ADA"/>
    <w:multiLevelType w:val="hybridMultilevel"/>
    <w:tmpl w:val="1E6EA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72054FF"/>
    <w:multiLevelType w:val="hybridMultilevel"/>
    <w:tmpl w:val="222C77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8695CE0"/>
    <w:multiLevelType w:val="hybridMultilevel"/>
    <w:tmpl w:val="5A70DA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91138"/>
    <o:shapelayout v:ext="edit">
      <o:idmap v:ext="edit" data="89"/>
      <o:rules v:ext="edit">
        <o:r id="V:Rule2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1614BF"/>
    <w:rsid w:val="00004D77"/>
    <w:rsid w:val="00017CFE"/>
    <w:rsid w:val="000235E9"/>
    <w:rsid w:val="0002774C"/>
    <w:rsid w:val="00044E15"/>
    <w:rsid w:val="00051F57"/>
    <w:rsid w:val="000821BD"/>
    <w:rsid w:val="00083B68"/>
    <w:rsid w:val="000972E1"/>
    <w:rsid w:val="000A3894"/>
    <w:rsid w:val="000A6A8F"/>
    <w:rsid w:val="000B202C"/>
    <w:rsid w:val="000B21A2"/>
    <w:rsid w:val="000B7EA0"/>
    <w:rsid w:val="000C14F5"/>
    <w:rsid w:val="000C451B"/>
    <w:rsid w:val="000D20AC"/>
    <w:rsid w:val="000E135A"/>
    <w:rsid w:val="000E1B25"/>
    <w:rsid w:val="000E7BEB"/>
    <w:rsid w:val="000F1307"/>
    <w:rsid w:val="0013249D"/>
    <w:rsid w:val="00132F22"/>
    <w:rsid w:val="00136898"/>
    <w:rsid w:val="00136B0C"/>
    <w:rsid w:val="0013748C"/>
    <w:rsid w:val="001470C9"/>
    <w:rsid w:val="00152C87"/>
    <w:rsid w:val="001614BF"/>
    <w:rsid w:val="00184433"/>
    <w:rsid w:val="001849EF"/>
    <w:rsid w:val="00193D4F"/>
    <w:rsid w:val="001A2E9F"/>
    <w:rsid w:val="001B6658"/>
    <w:rsid w:val="001D4120"/>
    <w:rsid w:val="001D5C4A"/>
    <w:rsid w:val="001E2EF3"/>
    <w:rsid w:val="001E5E7C"/>
    <w:rsid w:val="001F01CC"/>
    <w:rsid w:val="001F0F7F"/>
    <w:rsid w:val="001F6C76"/>
    <w:rsid w:val="00236C4E"/>
    <w:rsid w:val="002436FA"/>
    <w:rsid w:val="00256799"/>
    <w:rsid w:val="0026350A"/>
    <w:rsid w:val="00271F64"/>
    <w:rsid w:val="00286A85"/>
    <w:rsid w:val="002905B3"/>
    <w:rsid w:val="00296957"/>
    <w:rsid w:val="002C3C65"/>
    <w:rsid w:val="002D1BE2"/>
    <w:rsid w:val="002E246D"/>
    <w:rsid w:val="002E3279"/>
    <w:rsid w:val="002E3B72"/>
    <w:rsid w:val="002E52FD"/>
    <w:rsid w:val="002F4220"/>
    <w:rsid w:val="003048CC"/>
    <w:rsid w:val="00305B01"/>
    <w:rsid w:val="00310AF1"/>
    <w:rsid w:val="00314CAB"/>
    <w:rsid w:val="00315CD2"/>
    <w:rsid w:val="00316F35"/>
    <w:rsid w:val="00325A9D"/>
    <w:rsid w:val="003363A5"/>
    <w:rsid w:val="00336564"/>
    <w:rsid w:val="00344E1B"/>
    <w:rsid w:val="00347B88"/>
    <w:rsid w:val="0035052B"/>
    <w:rsid w:val="00356430"/>
    <w:rsid w:val="003659F5"/>
    <w:rsid w:val="00377AAB"/>
    <w:rsid w:val="00396ECC"/>
    <w:rsid w:val="003A6A0A"/>
    <w:rsid w:val="003B3CB7"/>
    <w:rsid w:val="003C202F"/>
    <w:rsid w:val="003D7D15"/>
    <w:rsid w:val="003E75F3"/>
    <w:rsid w:val="0040326D"/>
    <w:rsid w:val="004152B4"/>
    <w:rsid w:val="0041714C"/>
    <w:rsid w:val="00420A43"/>
    <w:rsid w:val="004330D0"/>
    <w:rsid w:val="00440028"/>
    <w:rsid w:val="004426BB"/>
    <w:rsid w:val="00462A2D"/>
    <w:rsid w:val="00474272"/>
    <w:rsid w:val="004748E6"/>
    <w:rsid w:val="00480F55"/>
    <w:rsid w:val="00484E30"/>
    <w:rsid w:val="004930CA"/>
    <w:rsid w:val="004B4B8E"/>
    <w:rsid w:val="004B5A71"/>
    <w:rsid w:val="004C0763"/>
    <w:rsid w:val="004C47BF"/>
    <w:rsid w:val="004E61E4"/>
    <w:rsid w:val="004F2E77"/>
    <w:rsid w:val="00501A43"/>
    <w:rsid w:val="00502E50"/>
    <w:rsid w:val="00516753"/>
    <w:rsid w:val="00516B07"/>
    <w:rsid w:val="005355AA"/>
    <w:rsid w:val="0054662D"/>
    <w:rsid w:val="00583D94"/>
    <w:rsid w:val="00586A53"/>
    <w:rsid w:val="005936D2"/>
    <w:rsid w:val="005A171D"/>
    <w:rsid w:val="005B344C"/>
    <w:rsid w:val="005C2712"/>
    <w:rsid w:val="005C3731"/>
    <w:rsid w:val="005C4DE2"/>
    <w:rsid w:val="005C6CEB"/>
    <w:rsid w:val="005E7D91"/>
    <w:rsid w:val="005F252E"/>
    <w:rsid w:val="005F2DD0"/>
    <w:rsid w:val="005F55B0"/>
    <w:rsid w:val="0061150D"/>
    <w:rsid w:val="00611E7A"/>
    <w:rsid w:val="006222A7"/>
    <w:rsid w:val="00625B6A"/>
    <w:rsid w:val="006320CF"/>
    <w:rsid w:val="006373C1"/>
    <w:rsid w:val="00644411"/>
    <w:rsid w:val="00655B6C"/>
    <w:rsid w:val="006666EE"/>
    <w:rsid w:val="00670E24"/>
    <w:rsid w:val="00680DE1"/>
    <w:rsid w:val="00683821"/>
    <w:rsid w:val="00685305"/>
    <w:rsid w:val="006A0AFE"/>
    <w:rsid w:val="006B4F14"/>
    <w:rsid w:val="006B5FBB"/>
    <w:rsid w:val="006F310D"/>
    <w:rsid w:val="007140B9"/>
    <w:rsid w:val="007162E5"/>
    <w:rsid w:val="00721A8C"/>
    <w:rsid w:val="00726B41"/>
    <w:rsid w:val="00734D18"/>
    <w:rsid w:val="00735FB3"/>
    <w:rsid w:val="00736FB2"/>
    <w:rsid w:val="00743254"/>
    <w:rsid w:val="00751AB1"/>
    <w:rsid w:val="007520B7"/>
    <w:rsid w:val="00755D20"/>
    <w:rsid w:val="007613D5"/>
    <w:rsid w:val="00765276"/>
    <w:rsid w:val="007700F9"/>
    <w:rsid w:val="007720B4"/>
    <w:rsid w:val="00776DC4"/>
    <w:rsid w:val="007A61DD"/>
    <w:rsid w:val="007B2C02"/>
    <w:rsid w:val="007B3264"/>
    <w:rsid w:val="007B36CF"/>
    <w:rsid w:val="007C5AC2"/>
    <w:rsid w:val="007C5CFE"/>
    <w:rsid w:val="007C7D5D"/>
    <w:rsid w:val="007D6115"/>
    <w:rsid w:val="007F1C65"/>
    <w:rsid w:val="007F1F0A"/>
    <w:rsid w:val="007F2B64"/>
    <w:rsid w:val="007F6146"/>
    <w:rsid w:val="007F76C7"/>
    <w:rsid w:val="00810966"/>
    <w:rsid w:val="00813B4D"/>
    <w:rsid w:val="00815A84"/>
    <w:rsid w:val="00861B66"/>
    <w:rsid w:val="00876DA3"/>
    <w:rsid w:val="00877B54"/>
    <w:rsid w:val="00877BA7"/>
    <w:rsid w:val="008941D1"/>
    <w:rsid w:val="008A6208"/>
    <w:rsid w:val="008B5665"/>
    <w:rsid w:val="008C209F"/>
    <w:rsid w:val="008C4BA4"/>
    <w:rsid w:val="008D0C25"/>
    <w:rsid w:val="008D1A31"/>
    <w:rsid w:val="008D627C"/>
    <w:rsid w:val="008E1887"/>
    <w:rsid w:val="008E3AE7"/>
    <w:rsid w:val="008E6647"/>
    <w:rsid w:val="008E7260"/>
    <w:rsid w:val="008F14E0"/>
    <w:rsid w:val="009040DB"/>
    <w:rsid w:val="00917AE0"/>
    <w:rsid w:val="0092342C"/>
    <w:rsid w:val="00931A9F"/>
    <w:rsid w:val="0093778C"/>
    <w:rsid w:val="0094701D"/>
    <w:rsid w:val="00954AEA"/>
    <w:rsid w:val="00960AD6"/>
    <w:rsid w:val="009638F7"/>
    <w:rsid w:val="00966E78"/>
    <w:rsid w:val="009906DA"/>
    <w:rsid w:val="00990E03"/>
    <w:rsid w:val="0099353F"/>
    <w:rsid w:val="00993E76"/>
    <w:rsid w:val="00995336"/>
    <w:rsid w:val="009B4409"/>
    <w:rsid w:val="009B617E"/>
    <w:rsid w:val="009B77B1"/>
    <w:rsid w:val="009C15C6"/>
    <w:rsid w:val="009C59B1"/>
    <w:rsid w:val="009C5CE3"/>
    <w:rsid w:val="009D09CE"/>
    <w:rsid w:val="009D4B50"/>
    <w:rsid w:val="009F14F1"/>
    <w:rsid w:val="00A079CA"/>
    <w:rsid w:val="00A14A0C"/>
    <w:rsid w:val="00A15879"/>
    <w:rsid w:val="00A26906"/>
    <w:rsid w:val="00A26AD3"/>
    <w:rsid w:val="00A30ABD"/>
    <w:rsid w:val="00A37671"/>
    <w:rsid w:val="00A4119F"/>
    <w:rsid w:val="00A535FF"/>
    <w:rsid w:val="00A667B0"/>
    <w:rsid w:val="00A6694E"/>
    <w:rsid w:val="00A75EA2"/>
    <w:rsid w:val="00A81085"/>
    <w:rsid w:val="00A8537C"/>
    <w:rsid w:val="00A9685C"/>
    <w:rsid w:val="00AB5D23"/>
    <w:rsid w:val="00AC1C4E"/>
    <w:rsid w:val="00AD0578"/>
    <w:rsid w:val="00AD06A9"/>
    <w:rsid w:val="00AD3C31"/>
    <w:rsid w:val="00AD3E54"/>
    <w:rsid w:val="00AE5FCD"/>
    <w:rsid w:val="00AF4EC0"/>
    <w:rsid w:val="00B069E1"/>
    <w:rsid w:val="00B22FD6"/>
    <w:rsid w:val="00B31D58"/>
    <w:rsid w:val="00B344B2"/>
    <w:rsid w:val="00B37C88"/>
    <w:rsid w:val="00B63B35"/>
    <w:rsid w:val="00B660C3"/>
    <w:rsid w:val="00B82C67"/>
    <w:rsid w:val="00B83CCA"/>
    <w:rsid w:val="00B869E8"/>
    <w:rsid w:val="00B96D3A"/>
    <w:rsid w:val="00BA1D18"/>
    <w:rsid w:val="00BA45B1"/>
    <w:rsid w:val="00BB197E"/>
    <w:rsid w:val="00BB284C"/>
    <w:rsid w:val="00BC30A2"/>
    <w:rsid w:val="00BF091F"/>
    <w:rsid w:val="00BF1F7F"/>
    <w:rsid w:val="00BF2103"/>
    <w:rsid w:val="00BF2427"/>
    <w:rsid w:val="00BF6409"/>
    <w:rsid w:val="00BF78DA"/>
    <w:rsid w:val="00C047FB"/>
    <w:rsid w:val="00C134A1"/>
    <w:rsid w:val="00C23686"/>
    <w:rsid w:val="00C2544F"/>
    <w:rsid w:val="00C27BE9"/>
    <w:rsid w:val="00C30F0D"/>
    <w:rsid w:val="00C456C6"/>
    <w:rsid w:val="00C464D2"/>
    <w:rsid w:val="00C51F01"/>
    <w:rsid w:val="00C64F4A"/>
    <w:rsid w:val="00C92427"/>
    <w:rsid w:val="00C93F01"/>
    <w:rsid w:val="00CB0661"/>
    <w:rsid w:val="00CB3B54"/>
    <w:rsid w:val="00CD52F6"/>
    <w:rsid w:val="00CE6E7F"/>
    <w:rsid w:val="00D010A3"/>
    <w:rsid w:val="00D27627"/>
    <w:rsid w:val="00D30065"/>
    <w:rsid w:val="00D30083"/>
    <w:rsid w:val="00D41D7B"/>
    <w:rsid w:val="00D41ED7"/>
    <w:rsid w:val="00D53720"/>
    <w:rsid w:val="00D54BBA"/>
    <w:rsid w:val="00D610FE"/>
    <w:rsid w:val="00D72CEE"/>
    <w:rsid w:val="00D94793"/>
    <w:rsid w:val="00D9553C"/>
    <w:rsid w:val="00D96D67"/>
    <w:rsid w:val="00DA0188"/>
    <w:rsid w:val="00DB0DF4"/>
    <w:rsid w:val="00DB5BA8"/>
    <w:rsid w:val="00DC0687"/>
    <w:rsid w:val="00DC382E"/>
    <w:rsid w:val="00DE2F1B"/>
    <w:rsid w:val="00DE4C60"/>
    <w:rsid w:val="00DF24D0"/>
    <w:rsid w:val="00DF525B"/>
    <w:rsid w:val="00DF6987"/>
    <w:rsid w:val="00DF6E3B"/>
    <w:rsid w:val="00E033F8"/>
    <w:rsid w:val="00E102BA"/>
    <w:rsid w:val="00E202AF"/>
    <w:rsid w:val="00E436CD"/>
    <w:rsid w:val="00E50C6B"/>
    <w:rsid w:val="00E55A41"/>
    <w:rsid w:val="00E7395A"/>
    <w:rsid w:val="00E75F8F"/>
    <w:rsid w:val="00E814E1"/>
    <w:rsid w:val="00E820A8"/>
    <w:rsid w:val="00E83100"/>
    <w:rsid w:val="00E84EFF"/>
    <w:rsid w:val="00E90AE9"/>
    <w:rsid w:val="00EA2FDE"/>
    <w:rsid w:val="00EA6A90"/>
    <w:rsid w:val="00EC18EB"/>
    <w:rsid w:val="00EE04D4"/>
    <w:rsid w:val="00EE3C7F"/>
    <w:rsid w:val="00EE69ED"/>
    <w:rsid w:val="00EF0DA9"/>
    <w:rsid w:val="00EF4859"/>
    <w:rsid w:val="00EF7561"/>
    <w:rsid w:val="00F11931"/>
    <w:rsid w:val="00F205F8"/>
    <w:rsid w:val="00F22F9A"/>
    <w:rsid w:val="00F329D1"/>
    <w:rsid w:val="00F42642"/>
    <w:rsid w:val="00F431DF"/>
    <w:rsid w:val="00F4625D"/>
    <w:rsid w:val="00F47424"/>
    <w:rsid w:val="00F47963"/>
    <w:rsid w:val="00F50460"/>
    <w:rsid w:val="00F67D39"/>
    <w:rsid w:val="00F80B6B"/>
    <w:rsid w:val="00F833B8"/>
    <w:rsid w:val="00F96658"/>
    <w:rsid w:val="00FA0CC3"/>
    <w:rsid w:val="00FA6596"/>
    <w:rsid w:val="00FA6C42"/>
    <w:rsid w:val="00FB51E9"/>
    <w:rsid w:val="00FC1F34"/>
    <w:rsid w:val="00FE3F06"/>
    <w:rsid w:val="00FF07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11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9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14C840-4D97-4579-8D7C-745907CB41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5</TotalTime>
  <Pages>1</Pages>
  <Words>288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1871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b_piechowiak</cp:lastModifiedBy>
  <cp:revision>3</cp:revision>
  <cp:lastPrinted>2014-04-28T10:05:00Z</cp:lastPrinted>
  <dcterms:created xsi:type="dcterms:W3CDTF">2015-07-20T09:35:00Z</dcterms:created>
  <dcterms:modified xsi:type="dcterms:W3CDTF">2015-07-20T09:44:00Z</dcterms:modified>
</cp:coreProperties>
</file>