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151A23">
        <w:rPr>
          <w:rFonts w:ascii="Tahoma" w:hAnsi="Tahoma"/>
          <w:sz w:val="20"/>
        </w:rPr>
        <w:t>19 czerwca</w:t>
      </w:r>
      <w:r w:rsidR="003D39EF">
        <w:rPr>
          <w:rFonts w:ascii="Tahoma" w:hAnsi="Tahoma"/>
          <w:sz w:val="20"/>
        </w:rPr>
        <w:t xml:space="preserve"> 2017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151A23" w:rsidP="00C526E2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Podpisanie umowy znaczącej na realizację projektu pt. </w:t>
            </w:r>
            <w:r w:rsidRPr="00151A23">
              <w:rPr>
                <w:rFonts w:ascii="Tahoma" w:hAnsi="Tahoma" w:cs="Tahoma"/>
                <w:b/>
                <w:sz w:val="20"/>
              </w:rPr>
              <w:t>„Kompleksowe wsparcie kompetencji kluczowych uczniów gimnazjów w powiecie tureckim”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BF6464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D24E7B">
              <w:rPr>
                <w:rFonts w:ascii="Tahoma" w:hAnsi="Tahoma" w:cs="Tahoma"/>
                <w:b/>
                <w:sz w:val="20"/>
              </w:rPr>
              <w:t xml:space="preserve"> </w:t>
            </w:r>
            <w:r w:rsidR="00151A23">
              <w:rPr>
                <w:rFonts w:ascii="Tahoma" w:hAnsi="Tahoma" w:cs="Tahoma"/>
                <w:b/>
                <w:sz w:val="20"/>
              </w:rPr>
              <w:t>11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D24E7B">
              <w:rPr>
                <w:rFonts w:ascii="Tahoma" w:hAnsi="Tahoma" w:cs="Tahoma"/>
                <w:b/>
                <w:sz w:val="20"/>
              </w:rPr>
              <w:t>7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D66CEA" w:rsidRDefault="00151A23" w:rsidP="00CA774E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nawiązaniu do raportu nr 5/2017 z dnia 13 marca 2017 r., </w:t>
            </w:r>
            <w:r w:rsidR="00CA774E">
              <w:rPr>
                <w:rFonts w:ascii="Tahoma" w:hAnsi="Tahoma" w:cs="Tahoma"/>
                <w:sz w:val="20"/>
              </w:rPr>
              <w:t xml:space="preserve">Zarząd DGA S.A. informuje, że </w:t>
            </w:r>
            <w:r>
              <w:rPr>
                <w:rFonts w:ascii="Tahoma" w:hAnsi="Tahoma" w:cs="Tahoma"/>
                <w:sz w:val="20"/>
              </w:rPr>
              <w:t xml:space="preserve">w dniu 19 czerwca 2017 r. otrzymał informację o podpisaniu umowy przez Zarząd Województwa Wielkopolskiego, który działa jako </w:t>
            </w:r>
            <w:r w:rsidR="00CA774E" w:rsidRPr="00ED3CE4">
              <w:rPr>
                <w:rFonts w:ascii="Tahoma" w:hAnsi="Tahoma" w:cs="Tahoma"/>
                <w:sz w:val="20"/>
              </w:rPr>
              <w:t xml:space="preserve">Instytucja Zarządzająca </w:t>
            </w:r>
            <w:r w:rsidR="00CA774E">
              <w:rPr>
                <w:rFonts w:ascii="Tahoma" w:hAnsi="Tahoma" w:cs="Tahoma"/>
                <w:sz w:val="20"/>
              </w:rPr>
              <w:t xml:space="preserve">Wielkopolskim Regionalnym </w:t>
            </w:r>
            <w:r w:rsidR="00CA774E" w:rsidRPr="00ED3CE4">
              <w:rPr>
                <w:rFonts w:ascii="Tahoma" w:hAnsi="Tahoma" w:cs="Tahoma"/>
                <w:sz w:val="20"/>
              </w:rPr>
              <w:t>P</w:t>
            </w:r>
            <w:r w:rsidR="00CA774E">
              <w:rPr>
                <w:rFonts w:ascii="Tahoma" w:hAnsi="Tahoma" w:cs="Tahoma"/>
                <w:sz w:val="20"/>
              </w:rPr>
              <w:t xml:space="preserve">rogramem </w:t>
            </w:r>
            <w:r w:rsidR="00CA774E" w:rsidRPr="00ED3CE4">
              <w:rPr>
                <w:rFonts w:ascii="Tahoma" w:hAnsi="Tahoma" w:cs="Tahoma"/>
                <w:sz w:val="20"/>
              </w:rPr>
              <w:t>O</w:t>
            </w:r>
            <w:r w:rsidR="00CA774E">
              <w:rPr>
                <w:rFonts w:ascii="Tahoma" w:hAnsi="Tahoma" w:cs="Tahoma"/>
                <w:sz w:val="20"/>
              </w:rPr>
              <w:t>peracyjnym</w:t>
            </w:r>
            <w:r w:rsidR="00CA774E" w:rsidRPr="00ED3CE4">
              <w:rPr>
                <w:rFonts w:ascii="Tahoma" w:hAnsi="Tahoma" w:cs="Tahoma"/>
                <w:sz w:val="20"/>
              </w:rPr>
              <w:t xml:space="preserve"> </w:t>
            </w:r>
            <w:r w:rsidR="00CA774E" w:rsidRPr="00A608F2">
              <w:rPr>
                <w:rFonts w:ascii="Tahoma" w:hAnsi="Tahoma" w:cs="Tahoma"/>
                <w:sz w:val="20"/>
              </w:rPr>
              <w:t>na lata 2014</w:t>
            </w:r>
            <w:r w:rsidR="00CA774E">
              <w:rPr>
                <w:rFonts w:ascii="Tahoma" w:hAnsi="Tahoma" w:cs="Tahoma"/>
                <w:sz w:val="20"/>
              </w:rPr>
              <w:t>-</w:t>
            </w:r>
            <w:r>
              <w:rPr>
                <w:rFonts w:ascii="Tahoma" w:hAnsi="Tahoma" w:cs="Tahoma"/>
                <w:sz w:val="20"/>
              </w:rPr>
              <w:t xml:space="preserve">2020 na realizację projektu pt. </w:t>
            </w:r>
            <w:r w:rsidR="00CA774E">
              <w:rPr>
                <w:rFonts w:ascii="Tahoma" w:hAnsi="Tahoma" w:cs="Tahoma"/>
                <w:sz w:val="20"/>
              </w:rPr>
              <w:t>„</w:t>
            </w:r>
            <w:r w:rsidR="00CA774E" w:rsidRPr="00D75B8E">
              <w:rPr>
                <w:rFonts w:ascii="Tahoma" w:hAnsi="Tahoma" w:cs="Tahoma"/>
                <w:sz w:val="20"/>
              </w:rPr>
              <w:t>Kompleksowe wsparcie kompetencji kluczowych uczniów gimnazjów w powiecie tureckim</w:t>
            </w:r>
            <w:r w:rsidR="00CA774E">
              <w:rPr>
                <w:rFonts w:ascii="Tahoma" w:hAnsi="Tahoma" w:cs="Tahoma"/>
                <w:sz w:val="20"/>
              </w:rPr>
              <w:t>”</w:t>
            </w:r>
            <w:r w:rsidR="00D66CEA">
              <w:rPr>
                <w:rFonts w:ascii="Tahoma" w:hAnsi="Tahoma" w:cs="Tahoma"/>
                <w:sz w:val="20"/>
              </w:rPr>
              <w:t xml:space="preserve">. </w:t>
            </w:r>
          </w:p>
          <w:p w:rsidR="00D66CEA" w:rsidRDefault="00D66CEA" w:rsidP="00CA774E">
            <w:pPr>
              <w:jc w:val="both"/>
              <w:rPr>
                <w:rFonts w:ascii="Tahoma" w:hAnsi="Tahoma" w:cs="Tahoma"/>
                <w:sz w:val="20"/>
              </w:rPr>
            </w:pPr>
          </w:p>
          <w:p w:rsidR="00CA774E" w:rsidRPr="00ED3CE4" w:rsidRDefault="00D66CEA" w:rsidP="00CA774E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Całkowita wartość projektu wynosi</w:t>
            </w:r>
            <w:r w:rsidR="00CA774E">
              <w:rPr>
                <w:rFonts w:ascii="Tahoma" w:hAnsi="Tahoma" w:cs="Tahoma"/>
                <w:sz w:val="20"/>
              </w:rPr>
              <w:t xml:space="preserve"> 1.500.</w:t>
            </w:r>
            <w:r w:rsidR="00CA774E" w:rsidRPr="00D75B8E">
              <w:rPr>
                <w:rFonts w:ascii="Tahoma" w:hAnsi="Tahoma" w:cs="Tahoma"/>
                <w:sz w:val="20"/>
              </w:rPr>
              <w:t xml:space="preserve">912,00 </w:t>
            </w:r>
            <w:r w:rsidR="00CA774E">
              <w:rPr>
                <w:rFonts w:ascii="Tahoma" w:hAnsi="Tahoma" w:cs="Tahoma"/>
                <w:sz w:val="20"/>
              </w:rPr>
              <w:t>zł, w tym wartość dofinansowania w kwocie 1.425.</w:t>
            </w:r>
            <w:r w:rsidR="00CA774E" w:rsidRPr="00D75B8E">
              <w:rPr>
                <w:rFonts w:ascii="Tahoma" w:hAnsi="Tahoma" w:cs="Tahoma"/>
                <w:sz w:val="20"/>
              </w:rPr>
              <w:t xml:space="preserve">802,00 </w:t>
            </w:r>
            <w:r w:rsidR="00CA774E">
              <w:rPr>
                <w:rFonts w:ascii="Tahoma" w:hAnsi="Tahoma" w:cs="Tahoma"/>
                <w:sz w:val="20"/>
              </w:rPr>
              <w:t xml:space="preserve">zł. Projekt </w:t>
            </w:r>
            <w:r>
              <w:rPr>
                <w:rFonts w:ascii="Tahoma" w:hAnsi="Tahoma" w:cs="Tahoma"/>
                <w:sz w:val="20"/>
              </w:rPr>
              <w:t>będzie</w:t>
            </w:r>
            <w:r w:rsidR="00CA774E">
              <w:rPr>
                <w:rFonts w:ascii="Tahoma" w:hAnsi="Tahoma" w:cs="Tahoma"/>
                <w:sz w:val="20"/>
              </w:rPr>
              <w:t xml:space="preserve"> realizowany </w:t>
            </w:r>
            <w:r w:rsidR="00B93918">
              <w:rPr>
                <w:rFonts w:ascii="Tahoma" w:hAnsi="Tahoma" w:cs="Tahoma"/>
                <w:sz w:val="20"/>
              </w:rPr>
              <w:t xml:space="preserve">do </w:t>
            </w:r>
            <w:r>
              <w:rPr>
                <w:rFonts w:ascii="Tahoma" w:hAnsi="Tahoma" w:cs="Tahoma"/>
                <w:sz w:val="20"/>
              </w:rPr>
              <w:t>30 listopada</w:t>
            </w:r>
            <w:r w:rsidR="00B93918">
              <w:rPr>
                <w:rFonts w:ascii="Tahoma" w:hAnsi="Tahoma" w:cs="Tahoma"/>
                <w:sz w:val="20"/>
              </w:rPr>
              <w:t xml:space="preserve"> 2019 r</w:t>
            </w:r>
            <w:r w:rsidR="00CA774E">
              <w:rPr>
                <w:rFonts w:ascii="Tahoma" w:hAnsi="Tahoma" w:cs="Tahoma"/>
                <w:sz w:val="20"/>
              </w:rPr>
              <w:t xml:space="preserve">. </w:t>
            </w:r>
          </w:p>
          <w:p w:rsidR="00CA774E" w:rsidRPr="00ED3CE4" w:rsidRDefault="00CA774E" w:rsidP="00CA774E">
            <w:pPr>
              <w:jc w:val="both"/>
              <w:rPr>
                <w:rFonts w:ascii="Tahoma" w:hAnsi="Tahoma" w:cs="Tahoma"/>
                <w:sz w:val="20"/>
              </w:rPr>
            </w:pPr>
          </w:p>
          <w:p w:rsidR="00CA774E" w:rsidRPr="00D75B8E" w:rsidRDefault="00CA774E" w:rsidP="00CA774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D75B8E">
              <w:rPr>
                <w:rFonts w:ascii="Tahoma" w:hAnsi="Tahoma" w:cs="Tahoma"/>
                <w:sz w:val="20"/>
              </w:rPr>
              <w:t>Celem Projektu jest wzrost kompetencji kluczowych 435 uczniów z 4</w:t>
            </w:r>
            <w:r w:rsidR="00B93918">
              <w:rPr>
                <w:rFonts w:ascii="Tahoma" w:hAnsi="Tahoma" w:cs="Tahoma"/>
                <w:sz w:val="20"/>
              </w:rPr>
              <w:t xml:space="preserve"> zaproszonych do projektu</w:t>
            </w:r>
            <w:r w:rsidRPr="00D75B8E">
              <w:rPr>
                <w:rFonts w:ascii="Tahoma" w:hAnsi="Tahoma" w:cs="Tahoma"/>
                <w:sz w:val="20"/>
              </w:rPr>
              <w:t xml:space="preserve"> gimnazjów w Wielkopolsce</w:t>
            </w:r>
            <w:r>
              <w:rPr>
                <w:rFonts w:ascii="Tahoma" w:hAnsi="Tahoma" w:cs="Tahoma"/>
                <w:sz w:val="20"/>
              </w:rPr>
              <w:t>,</w:t>
            </w:r>
            <w:r w:rsidRPr="00D75B8E">
              <w:rPr>
                <w:rFonts w:ascii="Tahoma" w:hAnsi="Tahoma" w:cs="Tahoma"/>
                <w:sz w:val="20"/>
              </w:rPr>
              <w:t xml:space="preserve"> w tym 46 uczniów ze specjalnymi potrzebami edukacyjnymi oraz wzrost kompetencji lub kwalifikacji 29 nauczycieli poprzez doposażenie 4 pracowni przedmiotowych w 4 szkołach, organizację zajęć dydaktyczno-wyrównawczych, kółek zainteresowań, warsztatów, laboratoriów, projektów edukacyjnych, doskonalenie umiejętności i kompetencji zawodowych nauczycieli, poprzez udział w studiach i/lub szkoleniach. </w:t>
            </w:r>
          </w:p>
          <w:p w:rsidR="00CA774E" w:rsidRPr="00AF1E4B" w:rsidRDefault="00CA774E" w:rsidP="00CA774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</w:p>
          <w:p w:rsidR="00AF1E4B" w:rsidRDefault="00D66CEA" w:rsidP="00D66CEA">
            <w:pPr>
              <w:jc w:val="both"/>
              <w:rPr>
                <w:rFonts w:ascii="Tahoma" w:hAnsi="Tahoma" w:cs="Tahoma"/>
                <w:sz w:val="20"/>
              </w:rPr>
            </w:pPr>
            <w:r w:rsidRPr="00D66CEA">
              <w:rPr>
                <w:rFonts w:ascii="Tahoma" w:hAnsi="Tahoma" w:cs="Tahoma"/>
                <w:sz w:val="20"/>
              </w:rPr>
              <w:t xml:space="preserve">Zabezpieczenie prawidłowej realizacji umowy stanowi weksel własny </w:t>
            </w:r>
            <w:proofErr w:type="spellStart"/>
            <w:r w:rsidRPr="00D66CEA">
              <w:rPr>
                <w:rFonts w:ascii="Tahoma" w:hAnsi="Tahoma" w:cs="Tahoma"/>
                <w:sz w:val="20"/>
              </w:rPr>
              <w:t>in</w:t>
            </w:r>
            <w:proofErr w:type="spellEnd"/>
            <w:r w:rsidRPr="00D66CEA">
              <w:rPr>
                <w:rFonts w:ascii="Tahoma" w:hAnsi="Tahoma" w:cs="Tahoma"/>
                <w:sz w:val="20"/>
              </w:rPr>
              <w:t xml:space="preserve"> blanco wraz z wypełnioną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D66CEA">
              <w:rPr>
                <w:rFonts w:ascii="Tahoma" w:hAnsi="Tahoma" w:cs="Tahoma"/>
                <w:sz w:val="20"/>
              </w:rPr>
              <w:t>deklaracją wekslową. Zapisy umowy są standardowe i nie odbiegają od warunków powszechnie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D66CEA">
              <w:rPr>
                <w:rFonts w:ascii="Tahoma" w:hAnsi="Tahoma" w:cs="Tahoma"/>
                <w:sz w:val="20"/>
              </w:rPr>
              <w:t xml:space="preserve">stosowanych dla tego rodzaju umów. </w:t>
            </w:r>
            <w:r w:rsidRPr="00D66CEA">
              <w:rPr>
                <w:rFonts w:ascii="Tahoma" w:hAnsi="Tahoma" w:cs="Tahoma"/>
                <w:sz w:val="20"/>
              </w:rPr>
              <w:cr/>
            </w:r>
          </w:p>
          <w:p w:rsidR="00D66CEA" w:rsidRDefault="00D66CEA" w:rsidP="00D66CEA">
            <w:pPr>
              <w:jc w:val="both"/>
              <w:rPr>
                <w:rFonts w:ascii="Tahoma" w:hAnsi="Tahoma" w:cs="Tahoma"/>
                <w:sz w:val="20"/>
              </w:rPr>
            </w:pPr>
            <w:r w:rsidRPr="00D66CEA">
              <w:rPr>
                <w:rFonts w:ascii="Tahoma" w:hAnsi="Tahoma" w:cs="Tahoma"/>
                <w:sz w:val="20"/>
              </w:rPr>
              <w:t>Umowa dla DGA S.A. jest istotna ze względu na jej wartość.</w:t>
            </w:r>
          </w:p>
          <w:p w:rsidR="00D66CEA" w:rsidRPr="002C0653" w:rsidRDefault="00D66CEA" w:rsidP="00D66CEA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F3FB8" w:rsidRPr="00CE7FAA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836940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4F5543" w:rsidRDefault="004F5543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Default="004E471A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Anna Szymańska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4E471A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Wicep</w:t>
            </w:r>
            <w:r w:rsidR="002C0653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A23" w:rsidRDefault="00151A23">
      <w:r>
        <w:separator/>
      </w:r>
    </w:p>
  </w:endnote>
  <w:endnote w:type="continuationSeparator" w:id="0">
    <w:p w:rsidR="00151A23" w:rsidRDefault="00151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A23" w:rsidRDefault="00151A23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A23" w:rsidRPr="00C64F4A" w:rsidRDefault="00151A23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1A23" w:rsidRPr="00F96658" w:rsidRDefault="00151A23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A23" w:rsidRDefault="00151A23">
      <w:r>
        <w:separator/>
      </w:r>
    </w:p>
  </w:footnote>
  <w:footnote w:type="continuationSeparator" w:id="0">
    <w:p w:rsidR="00151A23" w:rsidRDefault="00151A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A23" w:rsidRPr="00F96658" w:rsidRDefault="00151A23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67B2403"/>
    <w:multiLevelType w:val="hybridMultilevel"/>
    <w:tmpl w:val="86B08F06"/>
    <w:lvl w:ilvl="0" w:tplc="E5C8ECF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EE2027A"/>
    <w:multiLevelType w:val="hybridMultilevel"/>
    <w:tmpl w:val="FA02A650"/>
    <w:lvl w:ilvl="0" w:tplc="AE4C1E7A">
      <w:start w:val="1"/>
      <w:numFmt w:val="decimal"/>
      <w:lvlText w:val="%1)"/>
      <w:lvlJc w:val="left"/>
      <w:pPr>
        <w:ind w:left="28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8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0"/>
  </w:num>
  <w:num w:numId="5">
    <w:abstractNumId w:val="14"/>
  </w:num>
  <w:num w:numId="6">
    <w:abstractNumId w:val="15"/>
  </w:num>
  <w:num w:numId="7">
    <w:abstractNumId w:val="5"/>
  </w:num>
  <w:num w:numId="8">
    <w:abstractNumId w:val="4"/>
  </w:num>
  <w:num w:numId="9">
    <w:abstractNumId w:val="16"/>
  </w:num>
  <w:num w:numId="10">
    <w:abstractNumId w:val="9"/>
  </w:num>
  <w:num w:numId="11">
    <w:abstractNumId w:val="2"/>
  </w:num>
  <w:num w:numId="12">
    <w:abstractNumId w:val="3"/>
  </w:num>
  <w:num w:numId="13">
    <w:abstractNumId w:val="11"/>
  </w:num>
  <w:num w:numId="14">
    <w:abstractNumId w:val="13"/>
  </w:num>
  <w:num w:numId="15">
    <w:abstractNumId w:val="17"/>
  </w:num>
  <w:num w:numId="16">
    <w:abstractNumId w:val="18"/>
  </w:num>
  <w:num w:numId="17">
    <w:abstractNumId w:val="12"/>
  </w:num>
  <w:num w:numId="18">
    <w:abstractNumId w:val="10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03D87"/>
    <w:rsid w:val="00013953"/>
    <w:rsid w:val="00017CFE"/>
    <w:rsid w:val="000209EF"/>
    <w:rsid w:val="00027A11"/>
    <w:rsid w:val="00030EF5"/>
    <w:rsid w:val="000325BE"/>
    <w:rsid w:val="00034583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13645"/>
    <w:rsid w:val="00122A56"/>
    <w:rsid w:val="00126819"/>
    <w:rsid w:val="00136B0C"/>
    <w:rsid w:val="00150D9C"/>
    <w:rsid w:val="00151A23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D0604"/>
    <w:rsid w:val="001E5403"/>
    <w:rsid w:val="001F01CC"/>
    <w:rsid w:val="001F14E7"/>
    <w:rsid w:val="002376A7"/>
    <w:rsid w:val="002436FA"/>
    <w:rsid w:val="0025427E"/>
    <w:rsid w:val="00257ECB"/>
    <w:rsid w:val="0026350A"/>
    <w:rsid w:val="00264E18"/>
    <w:rsid w:val="00267C05"/>
    <w:rsid w:val="00271F64"/>
    <w:rsid w:val="00285444"/>
    <w:rsid w:val="002877BF"/>
    <w:rsid w:val="0029610D"/>
    <w:rsid w:val="002C0653"/>
    <w:rsid w:val="002E2EC6"/>
    <w:rsid w:val="002E3279"/>
    <w:rsid w:val="002E681F"/>
    <w:rsid w:val="00305B01"/>
    <w:rsid w:val="00314CAB"/>
    <w:rsid w:val="00315C3D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A6A0A"/>
    <w:rsid w:val="003A77A4"/>
    <w:rsid w:val="003C202F"/>
    <w:rsid w:val="003C238B"/>
    <w:rsid w:val="003C4386"/>
    <w:rsid w:val="003D39EF"/>
    <w:rsid w:val="003D5A2F"/>
    <w:rsid w:val="003D7D15"/>
    <w:rsid w:val="003E75F3"/>
    <w:rsid w:val="003F0689"/>
    <w:rsid w:val="004152B4"/>
    <w:rsid w:val="00417091"/>
    <w:rsid w:val="00420498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355AA"/>
    <w:rsid w:val="00536721"/>
    <w:rsid w:val="00537DB5"/>
    <w:rsid w:val="0054662D"/>
    <w:rsid w:val="005504E9"/>
    <w:rsid w:val="00551AE9"/>
    <w:rsid w:val="00551CF7"/>
    <w:rsid w:val="005520D2"/>
    <w:rsid w:val="005740AF"/>
    <w:rsid w:val="005A314F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75B3E"/>
    <w:rsid w:val="00696D0B"/>
    <w:rsid w:val="006A52A0"/>
    <w:rsid w:val="006B1099"/>
    <w:rsid w:val="006B7AA9"/>
    <w:rsid w:val="006D27DC"/>
    <w:rsid w:val="007140B9"/>
    <w:rsid w:val="00715EE2"/>
    <w:rsid w:val="00725424"/>
    <w:rsid w:val="00734D18"/>
    <w:rsid w:val="007351E7"/>
    <w:rsid w:val="0075448E"/>
    <w:rsid w:val="00756307"/>
    <w:rsid w:val="007720B4"/>
    <w:rsid w:val="00781A82"/>
    <w:rsid w:val="007B2C02"/>
    <w:rsid w:val="007C0DD0"/>
    <w:rsid w:val="007C5AC2"/>
    <w:rsid w:val="00813B4D"/>
    <w:rsid w:val="00826A00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A0D44"/>
    <w:rsid w:val="008B5665"/>
    <w:rsid w:val="008C4BA4"/>
    <w:rsid w:val="008D0F38"/>
    <w:rsid w:val="008D1A31"/>
    <w:rsid w:val="008E3AE7"/>
    <w:rsid w:val="008E6647"/>
    <w:rsid w:val="008E7260"/>
    <w:rsid w:val="008F3FB8"/>
    <w:rsid w:val="0091794E"/>
    <w:rsid w:val="00917AE0"/>
    <w:rsid w:val="009466DC"/>
    <w:rsid w:val="00954AEA"/>
    <w:rsid w:val="00960AD6"/>
    <w:rsid w:val="009664FB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A01E37"/>
    <w:rsid w:val="00A079CA"/>
    <w:rsid w:val="00A14A0C"/>
    <w:rsid w:val="00A168BA"/>
    <w:rsid w:val="00A5526B"/>
    <w:rsid w:val="00A571A2"/>
    <w:rsid w:val="00A608F2"/>
    <w:rsid w:val="00A665AA"/>
    <w:rsid w:val="00A6694E"/>
    <w:rsid w:val="00A75EA2"/>
    <w:rsid w:val="00A814B7"/>
    <w:rsid w:val="00A9685C"/>
    <w:rsid w:val="00AB7D6F"/>
    <w:rsid w:val="00AD0578"/>
    <w:rsid w:val="00AD3E54"/>
    <w:rsid w:val="00AF1E4B"/>
    <w:rsid w:val="00AF3A2C"/>
    <w:rsid w:val="00AF4EC0"/>
    <w:rsid w:val="00B02BA3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3918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6464"/>
    <w:rsid w:val="00BF73B2"/>
    <w:rsid w:val="00BF78DA"/>
    <w:rsid w:val="00C047FB"/>
    <w:rsid w:val="00C134A1"/>
    <w:rsid w:val="00C152E1"/>
    <w:rsid w:val="00C23686"/>
    <w:rsid w:val="00C3147A"/>
    <w:rsid w:val="00C425E0"/>
    <w:rsid w:val="00C456C6"/>
    <w:rsid w:val="00C526E2"/>
    <w:rsid w:val="00C64ACC"/>
    <w:rsid w:val="00C64F4A"/>
    <w:rsid w:val="00C66988"/>
    <w:rsid w:val="00C92427"/>
    <w:rsid w:val="00CA3864"/>
    <w:rsid w:val="00CA774E"/>
    <w:rsid w:val="00CC26FE"/>
    <w:rsid w:val="00CC29E2"/>
    <w:rsid w:val="00CC4983"/>
    <w:rsid w:val="00CE6E7F"/>
    <w:rsid w:val="00D010A3"/>
    <w:rsid w:val="00D11C65"/>
    <w:rsid w:val="00D167BB"/>
    <w:rsid w:val="00D24E7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66CEA"/>
    <w:rsid w:val="00D7508B"/>
    <w:rsid w:val="00D84A8F"/>
    <w:rsid w:val="00D91C47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E4E13"/>
    <w:rsid w:val="00DF6E3B"/>
    <w:rsid w:val="00E22C3D"/>
    <w:rsid w:val="00E23D5A"/>
    <w:rsid w:val="00E2410C"/>
    <w:rsid w:val="00E436CD"/>
    <w:rsid w:val="00E44156"/>
    <w:rsid w:val="00E55FB2"/>
    <w:rsid w:val="00E5722E"/>
    <w:rsid w:val="00E75F8F"/>
    <w:rsid w:val="00E848FB"/>
    <w:rsid w:val="00EA2FDE"/>
    <w:rsid w:val="00EB2698"/>
    <w:rsid w:val="00EC18EB"/>
    <w:rsid w:val="00ED3CE4"/>
    <w:rsid w:val="00EE3C7F"/>
    <w:rsid w:val="00F00937"/>
    <w:rsid w:val="00F075DE"/>
    <w:rsid w:val="00F22F9A"/>
    <w:rsid w:val="00F34F8D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5D0FE-84D9-449B-9C79-1A2E2D695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16</TotalTime>
  <Pages>1</Pages>
  <Words>253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2017-03-07T14:50:00Z</cp:lastPrinted>
  <dcterms:created xsi:type="dcterms:W3CDTF">2017-06-19T08:06:00Z</dcterms:created>
  <dcterms:modified xsi:type="dcterms:W3CDTF">2017-06-19T08:21:00Z</dcterms:modified>
</cp:coreProperties>
</file>