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Pr="00AF2262" w:rsidRDefault="00634586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CC7545">
        <w:rPr>
          <w:rFonts w:ascii="Tahoma" w:hAnsi="Tahoma"/>
          <w:sz w:val="22"/>
          <w:szCs w:val="22"/>
        </w:rPr>
        <w:t xml:space="preserve">dnia </w:t>
      </w:r>
      <w:r w:rsidR="00462BC9">
        <w:rPr>
          <w:rFonts w:ascii="Tahoma" w:hAnsi="Tahoma"/>
          <w:sz w:val="22"/>
          <w:szCs w:val="22"/>
        </w:rPr>
        <w:t>2 czerwca 2017</w:t>
      </w:r>
      <w:r w:rsidR="00243FB7">
        <w:rPr>
          <w:rFonts w:ascii="Tahoma" w:hAnsi="Tahoma"/>
          <w:sz w:val="22"/>
          <w:szCs w:val="22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CC7545" w:rsidP="00462BC9">
            <w:pPr>
              <w:rPr>
                <w:rFonts w:ascii="Tahoma" w:hAnsi="Tahoma" w:cs="Tahoma"/>
                <w:b/>
                <w:sz w:val="20"/>
              </w:rPr>
            </w:pPr>
            <w:r w:rsidRPr="00CC7545">
              <w:rPr>
                <w:rFonts w:ascii="Tahoma" w:hAnsi="Tahoma" w:cs="Tahoma"/>
                <w:b/>
                <w:sz w:val="20"/>
              </w:rPr>
              <w:t>Ogłoszenie o zwołaniu Zwyczajnego Walnego Zgromadzenia DGA S</w:t>
            </w:r>
            <w:r w:rsidR="00E963A4"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>A</w:t>
            </w:r>
            <w:r w:rsidR="00E963A4"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 xml:space="preserve"> - na dzień </w:t>
            </w:r>
            <w:r w:rsidR="009918B0">
              <w:rPr>
                <w:rFonts w:ascii="Tahoma" w:hAnsi="Tahoma" w:cs="Tahoma"/>
                <w:b/>
                <w:sz w:val="20"/>
              </w:rPr>
              <w:t>30</w:t>
            </w:r>
            <w:r w:rsidR="001363D7">
              <w:rPr>
                <w:rFonts w:ascii="Tahoma" w:hAnsi="Tahoma" w:cs="Tahoma"/>
                <w:b/>
                <w:sz w:val="20"/>
              </w:rPr>
              <w:t>.06.201</w:t>
            </w:r>
            <w:r w:rsidR="00462BC9">
              <w:rPr>
                <w:rFonts w:ascii="Tahoma" w:hAnsi="Tahoma" w:cs="Tahoma"/>
                <w:b/>
                <w:sz w:val="20"/>
              </w:rPr>
              <w:t>7</w:t>
            </w:r>
            <w:r w:rsidR="001363D7">
              <w:rPr>
                <w:rFonts w:ascii="Tahoma" w:hAnsi="Tahoma" w:cs="Tahoma"/>
                <w:b/>
                <w:sz w:val="20"/>
              </w:rPr>
              <w:t xml:space="preserve"> r</w:t>
            </w:r>
            <w:r w:rsidRPr="00CC7545">
              <w:rPr>
                <w:rFonts w:ascii="Tahoma" w:hAnsi="Tahoma" w:cs="Tahoma"/>
                <w:b/>
                <w:sz w:val="20"/>
              </w:rPr>
              <w:t>.</w:t>
            </w:r>
            <w:r w:rsidR="00095693">
              <w:rPr>
                <w:rFonts w:ascii="Tahoma" w:hAnsi="Tahoma" w:cs="Tahoma"/>
                <w:b/>
                <w:sz w:val="20"/>
              </w:rPr>
              <w:t xml:space="preserve"> wraz z projektami uchwał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462BC9">
              <w:rPr>
                <w:rFonts w:ascii="Tahoma" w:hAnsi="Tahoma" w:cs="Tahoma"/>
                <w:b/>
                <w:sz w:val="20"/>
              </w:rPr>
              <w:t>10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675E4D">
              <w:rPr>
                <w:rFonts w:ascii="Tahoma" w:hAnsi="Tahoma" w:cs="Tahoma"/>
                <w:b/>
                <w:sz w:val="20"/>
              </w:rPr>
              <w:t>7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Zarząd DGA  S.A. z siedzibą w Poznaniu, wpisanej do Rejestru Przedsiębiorców Krajowego Rejestru Sądowego prowadzonego przez Sąd Rejonowy Poznań – Nowe Miasto i Wilda w Poznaniu, VIII Wydział Gospodarczy Krajowego Rejestru Sądowego, pod numerem KRS </w:t>
            </w:r>
            <w:r w:rsidR="00E963A4">
              <w:rPr>
                <w:rFonts w:ascii="Tahoma" w:hAnsi="Tahoma" w:cs="Tahoma"/>
                <w:sz w:val="20"/>
              </w:rPr>
              <w:t>00000</w:t>
            </w:r>
            <w:r w:rsidRPr="00CC7545">
              <w:rPr>
                <w:rFonts w:ascii="Tahoma" w:hAnsi="Tahoma" w:cs="Tahoma"/>
                <w:sz w:val="20"/>
              </w:rPr>
              <w:t xml:space="preserve">60682 („Spółka”), działając na podstawie art. 399 §1 </w:t>
            </w:r>
            <w:r w:rsidR="00E963A4">
              <w:rPr>
                <w:rFonts w:ascii="Tahoma" w:hAnsi="Tahoma" w:cs="Tahoma"/>
                <w:sz w:val="20"/>
              </w:rPr>
              <w:t>zw. z art. 402</w:t>
            </w:r>
            <w:r w:rsidR="00E963A4">
              <w:rPr>
                <w:rFonts w:ascii="Tahoma" w:hAnsi="Tahoma" w:cs="Tahoma"/>
                <w:sz w:val="20"/>
                <w:vertAlign w:val="superscript"/>
              </w:rPr>
              <w:t xml:space="preserve">1 </w:t>
            </w:r>
            <w:r w:rsidRPr="00CC7545">
              <w:rPr>
                <w:rFonts w:ascii="Tahoma" w:hAnsi="Tahoma" w:cs="Tahoma"/>
                <w:sz w:val="20"/>
              </w:rPr>
              <w:t>i art. 402</w:t>
            </w:r>
            <w:r w:rsidR="00FF7C86">
              <w:rPr>
                <w:rFonts w:ascii="Tahoma" w:hAnsi="Tahoma" w:cs="Tahoma"/>
                <w:sz w:val="20"/>
                <w:vertAlign w:val="superscript"/>
              </w:rPr>
              <w:t>2</w:t>
            </w:r>
            <w:r w:rsidRPr="00CC754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CC7545">
              <w:rPr>
                <w:rFonts w:ascii="Tahoma" w:hAnsi="Tahoma" w:cs="Tahoma"/>
                <w:sz w:val="20"/>
              </w:rPr>
              <w:t>Ksh</w:t>
            </w:r>
            <w:proofErr w:type="spellEnd"/>
            <w:r w:rsidRPr="00CC7545">
              <w:rPr>
                <w:rFonts w:ascii="Tahoma" w:hAnsi="Tahoma" w:cs="Tahoma"/>
                <w:sz w:val="20"/>
              </w:rPr>
              <w:t xml:space="preserve"> przy uwzględnieniu  obowiązku wskazanego w § 38 ust. 1  pkt 1)</w:t>
            </w:r>
            <w:r w:rsidR="00095693">
              <w:rPr>
                <w:rFonts w:ascii="Tahoma" w:hAnsi="Tahoma" w:cs="Tahoma"/>
                <w:sz w:val="20"/>
              </w:rPr>
              <w:t xml:space="preserve"> i 3)</w:t>
            </w:r>
            <w:r w:rsidRPr="00CC7545">
              <w:rPr>
                <w:rFonts w:ascii="Tahoma" w:hAnsi="Tahoma" w:cs="Tahoma"/>
                <w:sz w:val="20"/>
              </w:rPr>
              <w:t xml:space="preserve"> Rozporządzenia Ministra Finansów z dnia  19 lutego 2009 roku w sprawie informacji bieżących i okresowych przekazywanych przez emitentów papierów wartościowych oraz warunków uznawania za równoważne informacji wymaganych przepisami prawa państwa niebędącego państwem członkowskim, zwołuje Zwyczajne Walne Zgromadzenie Spółki („ZWZ”).</w:t>
            </w:r>
          </w:p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ZWZ odbędzie się w dniu </w:t>
            </w:r>
            <w:r w:rsidR="009918B0">
              <w:rPr>
                <w:rFonts w:ascii="Tahoma" w:hAnsi="Tahoma" w:cs="Tahoma"/>
                <w:sz w:val="20"/>
              </w:rPr>
              <w:t>30</w:t>
            </w:r>
            <w:r w:rsidR="00FF7C86">
              <w:rPr>
                <w:rFonts w:ascii="Tahoma" w:hAnsi="Tahoma" w:cs="Tahoma"/>
                <w:sz w:val="20"/>
              </w:rPr>
              <w:t xml:space="preserve"> czerwca 201</w:t>
            </w:r>
            <w:r w:rsidR="00462BC9">
              <w:rPr>
                <w:rFonts w:ascii="Tahoma" w:hAnsi="Tahoma" w:cs="Tahoma"/>
                <w:sz w:val="20"/>
              </w:rPr>
              <w:t>7</w:t>
            </w:r>
            <w:r w:rsidR="009918B0">
              <w:rPr>
                <w:rFonts w:ascii="Tahoma" w:hAnsi="Tahoma" w:cs="Tahoma"/>
                <w:sz w:val="20"/>
              </w:rPr>
              <w:t xml:space="preserve"> r. o godz. 11</w:t>
            </w:r>
            <w:r w:rsidRPr="00CC7545">
              <w:rPr>
                <w:rFonts w:ascii="Tahoma" w:hAnsi="Tahoma" w:cs="Tahoma"/>
                <w:sz w:val="20"/>
              </w:rPr>
              <w:t>.00 w siedzibie Spółki (ul. Towarowa 35, Poznań).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Załączniki do niniejszego raportu stanowią: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1 - pełna treść ogłoszenia o zwołaniu ZWZ,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2 – projekty uchwał,</w:t>
            </w:r>
          </w:p>
          <w:p w:rsidR="00FF7C86" w:rsidRPr="00CC7545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3 –</w:t>
            </w:r>
            <w:r w:rsidR="00095693">
              <w:rPr>
                <w:rFonts w:ascii="Tahoma" w:hAnsi="Tahoma" w:cs="Tahoma"/>
                <w:sz w:val="20"/>
              </w:rPr>
              <w:t xml:space="preserve"> s</w:t>
            </w:r>
            <w:r>
              <w:rPr>
                <w:rFonts w:ascii="Tahoma" w:hAnsi="Tahoma" w:cs="Tahoma"/>
                <w:sz w:val="20"/>
              </w:rPr>
              <w:t>prawozdanie z działalności Rady Nadzorczej Spółki DGA S.A. za 201</w:t>
            </w:r>
            <w:r w:rsidR="00462BC9">
              <w:rPr>
                <w:rFonts w:ascii="Tahoma" w:hAnsi="Tahoma" w:cs="Tahoma"/>
                <w:sz w:val="20"/>
              </w:rPr>
              <w:t>6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1F2860" w:rsidRPr="008A51FB" w:rsidRDefault="001F2860" w:rsidP="00FF7C86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C754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B949EB">
              <w:rPr>
                <w:rFonts w:ascii="Tahoma" w:hAnsi="Tahoma" w:cs="Tahoma"/>
                <w:b/>
                <w:sz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CC7545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243FB7" w:rsidRPr="004C5D3A" w:rsidRDefault="00243FB7" w:rsidP="00243FB7"/>
    <w:p w:rsidR="001B5388" w:rsidRPr="00C81B1B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C81B1B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C81B1B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C86" w:rsidRDefault="00FF7C86">
      <w:r>
        <w:separator/>
      </w:r>
    </w:p>
  </w:endnote>
  <w:endnote w:type="continuationSeparator" w:id="0">
    <w:p w:rsidR="00FF7C86" w:rsidRDefault="00FF7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86" w:rsidRDefault="00FF7C8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91C0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86" w:rsidRPr="00C64F4A" w:rsidRDefault="00FF7C86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F7C86" w:rsidRPr="00F96658" w:rsidRDefault="00FF7C8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C86" w:rsidRDefault="00FF7C86">
      <w:r>
        <w:separator/>
      </w:r>
    </w:p>
  </w:footnote>
  <w:footnote w:type="continuationSeparator" w:id="0">
    <w:p w:rsidR="00FF7C86" w:rsidRDefault="00FF7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86" w:rsidRPr="00F96658" w:rsidRDefault="00FF7C8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95693"/>
    <w:rsid w:val="000B130D"/>
    <w:rsid w:val="000B51DA"/>
    <w:rsid w:val="000B6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3D7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246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62BC9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05698"/>
    <w:rsid w:val="0051237C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34586"/>
    <w:rsid w:val="00653955"/>
    <w:rsid w:val="00653EF8"/>
    <w:rsid w:val="00655B6C"/>
    <w:rsid w:val="006666EE"/>
    <w:rsid w:val="00670E24"/>
    <w:rsid w:val="00675E4D"/>
    <w:rsid w:val="006822CB"/>
    <w:rsid w:val="0068316E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91C0E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18B0"/>
    <w:rsid w:val="00993E76"/>
    <w:rsid w:val="00995336"/>
    <w:rsid w:val="009A5E3A"/>
    <w:rsid w:val="009B68C4"/>
    <w:rsid w:val="009B7EDC"/>
    <w:rsid w:val="009C15C6"/>
    <w:rsid w:val="009C59B1"/>
    <w:rsid w:val="009C5CE3"/>
    <w:rsid w:val="009D076F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30AB"/>
    <w:rsid w:val="00B069E1"/>
    <w:rsid w:val="00B22FD6"/>
    <w:rsid w:val="00B31D58"/>
    <w:rsid w:val="00B344B2"/>
    <w:rsid w:val="00B37C88"/>
    <w:rsid w:val="00B426F6"/>
    <w:rsid w:val="00B47BC5"/>
    <w:rsid w:val="00B660C3"/>
    <w:rsid w:val="00B7411A"/>
    <w:rsid w:val="00B83CCA"/>
    <w:rsid w:val="00B910CB"/>
    <w:rsid w:val="00B9228D"/>
    <w:rsid w:val="00B949EB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31DE2"/>
    <w:rsid w:val="00C456C6"/>
    <w:rsid w:val="00C63159"/>
    <w:rsid w:val="00C64F4A"/>
    <w:rsid w:val="00C75ED0"/>
    <w:rsid w:val="00C7766A"/>
    <w:rsid w:val="00C81B1B"/>
    <w:rsid w:val="00C92427"/>
    <w:rsid w:val="00CA51AC"/>
    <w:rsid w:val="00CC58BE"/>
    <w:rsid w:val="00CC7545"/>
    <w:rsid w:val="00CE6E7F"/>
    <w:rsid w:val="00CF5807"/>
    <w:rsid w:val="00D010A3"/>
    <w:rsid w:val="00D079E9"/>
    <w:rsid w:val="00D1057E"/>
    <w:rsid w:val="00D17443"/>
    <w:rsid w:val="00D21948"/>
    <w:rsid w:val="00D27627"/>
    <w:rsid w:val="00D30065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4272"/>
    <w:rsid w:val="00DC6AF6"/>
    <w:rsid w:val="00DE53B2"/>
    <w:rsid w:val="00DF6E3B"/>
    <w:rsid w:val="00E009A4"/>
    <w:rsid w:val="00E1793E"/>
    <w:rsid w:val="00E3740B"/>
    <w:rsid w:val="00E436CD"/>
    <w:rsid w:val="00E56F39"/>
    <w:rsid w:val="00E662C0"/>
    <w:rsid w:val="00E67E46"/>
    <w:rsid w:val="00E75F8F"/>
    <w:rsid w:val="00E9102C"/>
    <w:rsid w:val="00E963A4"/>
    <w:rsid w:val="00EA2FDE"/>
    <w:rsid w:val="00EC18EB"/>
    <w:rsid w:val="00ED4623"/>
    <w:rsid w:val="00EE3AF2"/>
    <w:rsid w:val="00EE3C7F"/>
    <w:rsid w:val="00F079E3"/>
    <w:rsid w:val="00F22F9A"/>
    <w:rsid w:val="00F34CAB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  <w:rsid w:val="00FF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206</Words>
  <Characters>1311</Characters>
  <Application>Microsoft Office Word</Application>
  <DocSecurity>0</DocSecurity>
  <Lines>30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5</cp:revision>
  <cp:lastPrinted>2012-03-19T16:28:00Z</cp:lastPrinted>
  <dcterms:created xsi:type="dcterms:W3CDTF">2017-06-02T13:44:00Z</dcterms:created>
  <dcterms:modified xsi:type="dcterms:W3CDTF">2017-06-02T13:49:00Z</dcterms:modified>
</cp:coreProperties>
</file>